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DB0494" w:rsidRDefault="002A7D42" w:rsidP="00FA2314">
      <w:pPr>
        <w:contextualSpacing/>
        <w:jc w:val="center"/>
        <w:rPr>
          <w:rFonts w:asciiTheme="minorHAnsi" w:hAnsiTheme="minorHAnsi" w:cstheme="minorHAnsi"/>
          <w:b/>
          <w:bCs/>
          <w:sz w:val="24"/>
          <w:szCs w:val="24"/>
        </w:rPr>
      </w:pPr>
      <w:r w:rsidRPr="00DB0494">
        <w:rPr>
          <w:rFonts w:asciiTheme="minorHAnsi" w:hAnsiTheme="minorHAnsi" w:cstheme="minorHAnsi"/>
          <w:b/>
          <w:bCs/>
          <w:sz w:val="24"/>
          <w:szCs w:val="24"/>
        </w:rPr>
        <w:t xml:space="preserve">Konfederace zaměstnavatelských </w:t>
      </w:r>
      <w:r w:rsidR="00362461" w:rsidRPr="00DB0494">
        <w:rPr>
          <w:rFonts w:asciiTheme="minorHAnsi" w:hAnsiTheme="minorHAnsi" w:cstheme="minorHAnsi"/>
          <w:b/>
          <w:bCs/>
          <w:sz w:val="24"/>
          <w:szCs w:val="24"/>
        </w:rPr>
        <w:t xml:space="preserve">a podnikatelských </w:t>
      </w:r>
      <w:r w:rsidRPr="00DB0494">
        <w:rPr>
          <w:rFonts w:asciiTheme="minorHAnsi" w:hAnsiTheme="minorHAnsi" w:cstheme="minorHAnsi"/>
          <w:b/>
          <w:bCs/>
          <w:sz w:val="24"/>
          <w:szCs w:val="24"/>
        </w:rPr>
        <w:t>svazů ČR</w:t>
      </w:r>
    </w:p>
    <w:p w14:paraId="5DA0567E" w14:textId="3AF7667E" w:rsidR="00DB0494" w:rsidRPr="00DB0494" w:rsidRDefault="002B7592" w:rsidP="00DB0494">
      <w:pPr>
        <w:jc w:val="center"/>
        <w:rPr>
          <w:rFonts w:ascii="Calibri" w:hAnsi="Calibri" w:cs="Calibri"/>
          <w:b/>
          <w:bCs/>
          <w:sz w:val="24"/>
          <w:szCs w:val="24"/>
        </w:rPr>
      </w:pPr>
      <w:r w:rsidRPr="00DB0494">
        <w:rPr>
          <w:rFonts w:asciiTheme="minorHAnsi" w:hAnsiTheme="minorHAnsi" w:cstheme="minorHAnsi"/>
          <w:b/>
          <w:bCs/>
          <w:sz w:val="24"/>
          <w:szCs w:val="24"/>
        </w:rPr>
        <w:t>k</w:t>
      </w:r>
      <w:r w:rsidR="00FA2314" w:rsidRPr="00DB0494">
        <w:rPr>
          <w:rFonts w:asciiTheme="minorHAnsi" w:hAnsiTheme="minorHAnsi" w:cstheme="minorHAnsi"/>
          <w:b/>
          <w:bCs/>
          <w:sz w:val="24"/>
          <w:szCs w:val="24"/>
        </w:rPr>
        <w:t> </w:t>
      </w:r>
      <w:r w:rsidR="00097BCC" w:rsidRPr="00DB0494">
        <w:rPr>
          <w:rFonts w:asciiTheme="minorHAnsi" w:hAnsiTheme="minorHAnsi" w:cstheme="minorHAnsi"/>
          <w:b/>
          <w:bCs/>
          <w:sz w:val="24"/>
          <w:szCs w:val="24"/>
        </w:rPr>
        <w:t>návrh</w:t>
      </w:r>
      <w:r w:rsidR="00342D8C" w:rsidRPr="00DB0494">
        <w:rPr>
          <w:rFonts w:asciiTheme="minorHAnsi" w:hAnsiTheme="minorHAnsi" w:cstheme="minorHAnsi"/>
          <w:b/>
          <w:bCs/>
          <w:sz w:val="24"/>
          <w:szCs w:val="24"/>
        </w:rPr>
        <w:t>u</w:t>
      </w:r>
      <w:r w:rsidR="00FA2314" w:rsidRPr="00DB0494">
        <w:rPr>
          <w:rFonts w:asciiTheme="minorHAnsi" w:hAnsiTheme="minorHAnsi" w:cstheme="minorHAnsi"/>
          <w:b/>
          <w:bCs/>
          <w:sz w:val="24"/>
          <w:szCs w:val="24"/>
        </w:rPr>
        <w:t xml:space="preserve"> </w:t>
      </w:r>
      <w:r w:rsidR="00DB0494" w:rsidRPr="00DB0494">
        <w:rPr>
          <w:rFonts w:ascii="Calibri" w:hAnsi="Calibri" w:cs="Calibri"/>
          <w:b/>
          <w:bCs/>
          <w:sz w:val="24"/>
          <w:szCs w:val="24"/>
        </w:rPr>
        <w:t>Koncepce dostupného bydlení České republiky 2019–2025</w:t>
      </w:r>
    </w:p>
    <w:p w14:paraId="71BD5693" w14:textId="6FB77069" w:rsidR="00B411A7" w:rsidRPr="00FA2314" w:rsidRDefault="00B411A7" w:rsidP="00DB0494">
      <w:pPr>
        <w:jc w:val="center"/>
        <w:rPr>
          <w:rFonts w:asciiTheme="minorHAnsi" w:hAnsiTheme="minorHAnsi" w:cstheme="minorHAnsi"/>
          <w:b/>
          <w:bCs/>
          <w:sz w:val="24"/>
          <w:szCs w:val="24"/>
        </w:rPr>
      </w:pPr>
    </w:p>
    <w:p w14:paraId="0443CC84" w14:textId="7506175A" w:rsidR="00FD1397" w:rsidRDefault="005E4BBB" w:rsidP="007B4FCA">
      <w:pPr>
        <w:jc w:val="both"/>
        <w:rPr>
          <w:rFonts w:asciiTheme="minorHAnsi" w:hAnsiTheme="minorHAnsi" w:cstheme="minorHAnsi"/>
          <w:sz w:val="24"/>
          <w:szCs w:val="24"/>
        </w:rPr>
      </w:pPr>
      <w:r w:rsidRPr="00FA2314">
        <w:rPr>
          <w:rFonts w:asciiTheme="minorHAnsi" w:hAnsiTheme="minorHAnsi" w:cstheme="minorHAnsi"/>
          <w:sz w:val="24"/>
          <w:szCs w:val="24"/>
        </w:rPr>
        <w:tab/>
      </w:r>
      <w:r w:rsidR="00FD1397" w:rsidRPr="00FA2314">
        <w:rPr>
          <w:rFonts w:asciiTheme="minorHAnsi" w:hAnsiTheme="minorHAnsi" w:cstheme="minorHAnsi"/>
          <w:sz w:val="24"/>
          <w:szCs w:val="24"/>
        </w:rPr>
        <w:t>V rámci mezirezortního připomínkového řízení jsme obdrželi uvedený návrh.</w:t>
      </w:r>
      <w:r w:rsidR="00D80A51" w:rsidRPr="00FA2314">
        <w:rPr>
          <w:rFonts w:asciiTheme="minorHAnsi" w:hAnsiTheme="minorHAnsi" w:cstheme="minorHAnsi"/>
          <w:sz w:val="24"/>
          <w:szCs w:val="24"/>
        </w:rPr>
        <w:t xml:space="preserve"> </w:t>
      </w:r>
      <w:r w:rsidR="00FD1397" w:rsidRPr="00FA2314">
        <w:rPr>
          <w:rFonts w:asciiTheme="minorHAnsi" w:hAnsiTheme="minorHAnsi" w:cstheme="minorHAnsi"/>
          <w:sz w:val="24"/>
          <w:szCs w:val="24"/>
        </w:rPr>
        <w:t xml:space="preserve">K němu Konfederace zaměstnavatelských a podnikatelských svazů ČR </w:t>
      </w:r>
      <w:r w:rsidR="00D80A51" w:rsidRPr="00FA2314">
        <w:rPr>
          <w:rFonts w:asciiTheme="minorHAnsi" w:hAnsiTheme="minorHAnsi" w:cstheme="minorHAnsi"/>
          <w:sz w:val="24"/>
          <w:szCs w:val="24"/>
        </w:rPr>
        <w:t xml:space="preserve">(KZPS ČR) </w:t>
      </w:r>
      <w:r w:rsidR="00FD1397" w:rsidRPr="00FA2314">
        <w:rPr>
          <w:rFonts w:asciiTheme="minorHAnsi" w:hAnsiTheme="minorHAnsi" w:cstheme="minorHAnsi"/>
          <w:sz w:val="24"/>
          <w:szCs w:val="24"/>
        </w:rPr>
        <w:t>uplatňuje následující připomínk</w:t>
      </w:r>
      <w:r w:rsidR="00B668CD" w:rsidRPr="00FA2314">
        <w:rPr>
          <w:rFonts w:asciiTheme="minorHAnsi" w:hAnsiTheme="minorHAnsi" w:cstheme="minorHAnsi"/>
          <w:sz w:val="24"/>
          <w:szCs w:val="24"/>
        </w:rPr>
        <w:t>y</w:t>
      </w:r>
      <w:r w:rsidR="00FD1397" w:rsidRPr="00FA2314">
        <w:rPr>
          <w:rFonts w:asciiTheme="minorHAnsi" w:hAnsiTheme="minorHAnsi" w:cstheme="minorHAnsi"/>
          <w:sz w:val="24"/>
          <w:szCs w:val="24"/>
        </w:rPr>
        <w:t>:</w:t>
      </w:r>
    </w:p>
    <w:p w14:paraId="05BADD72" w14:textId="77777777" w:rsidR="00DB0494" w:rsidRPr="00DB0494" w:rsidRDefault="00DB0494" w:rsidP="00DB0494">
      <w:pPr>
        <w:jc w:val="both"/>
        <w:rPr>
          <w:rFonts w:asciiTheme="minorHAnsi" w:hAnsiTheme="minorHAnsi" w:cstheme="minorHAnsi"/>
          <w:sz w:val="24"/>
          <w:szCs w:val="24"/>
        </w:rPr>
      </w:pPr>
    </w:p>
    <w:p w14:paraId="7EF6235E" w14:textId="0EFFBEA1"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Podle kompetenčního zákona je koordinátorem bytové politiky MMR. Z předloženého dokumentu je patrné, že tento materiál MPSV nebyl tvořen společně.</w:t>
      </w:r>
    </w:p>
    <w:p w14:paraId="089E9062" w14:textId="4615C1C3" w:rsidR="00012DBA" w:rsidRDefault="00012DBA" w:rsidP="00012DBA">
      <w:pPr>
        <w:pStyle w:val="Odstavecseseznamem"/>
        <w:spacing w:line="240" w:lineRule="auto"/>
        <w:jc w:val="both"/>
        <w:rPr>
          <w:rFonts w:asciiTheme="minorHAnsi" w:hAnsiTheme="minorHAnsi" w:cstheme="minorHAnsi"/>
          <w:sz w:val="24"/>
          <w:szCs w:val="24"/>
        </w:rPr>
      </w:pPr>
    </w:p>
    <w:p w14:paraId="43B7C2B6" w14:textId="0F920FCF"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 xml:space="preserve">V současnosti pracuje MMR na tvorbě Koncepce bydlení do roku 2030. Zástupce </w:t>
      </w:r>
      <w:r w:rsidR="00336930">
        <w:rPr>
          <w:rFonts w:asciiTheme="minorHAnsi" w:hAnsiTheme="minorHAnsi" w:cstheme="minorHAnsi"/>
          <w:sz w:val="24"/>
          <w:szCs w:val="24"/>
        </w:rPr>
        <w:t>KZPS ČR (</w:t>
      </w:r>
      <w:r w:rsidR="00F2725E">
        <w:rPr>
          <w:rFonts w:asciiTheme="minorHAnsi" w:hAnsiTheme="minorHAnsi" w:cstheme="minorHAnsi"/>
          <w:sz w:val="24"/>
          <w:szCs w:val="24"/>
        </w:rPr>
        <w:t>SPS) j</w:t>
      </w:r>
      <w:r w:rsidRPr="00DB0494">
        <w:rPr>
          <w:rFonts w:asciiTheme="minorHAnsi" w:hAnsiTheme="minorHAnsi" w:cstheme="minorHAnsi"/>
          <w:sz w:val="24"/>
          <w:szCs w:val="24"/>
        </w:rPr>
        <w:t xml:space="preserve">e členem pracovní skupiny, která pracuje na tvorbě tohoto koncepčního dokumentu. </w:t>
      </w:r>
    </w:p>
    <w:p w14:paraId="4FE8FE25" w14:textId="77777777" w:rsidR="00012DBA" w:rsidRPr="00DB0494" w:rsidRDefault="00012DBA" w:rsidP="00012DBA">
      <w:pPr>
        <w:pStyle w:val="Odstavecseseznamem"/>
        <w:spacing w:line="240" w:lineRule="auto"/>
        <w:jc w:val="both"/>
        <w:rPr>
          <w:rFonts w:asciiTheme="minorHAnsi" w:hAnsiTheme="minorHAnsi" w:cstheme="minorHAnsi"/>
          <w:sz w:val="24"/>
          <w:szCs w:val="24"/>
        </w:rPr>
      </w:pPr>
    </w:p>
    <w:p w14:paraId="7BB599CE" w14:textId="76ABA7F1"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V úvodu předloženého materiálu je uvedeno, že se jedná výstup z činnosti pracovní skupiny při MPSV. Vzhledem k současné špatné situaci v oblasti dostupného bydlení SPS doporučuje zlepšení spolupráce mezi MPSV a MMR.</w:t>
      </w:r>
    </w:p>
    <w:p w14:paraId="3256C7DB" w14:textId="77777777" w:rsidR="00100087" w:rsidRPr="00DB0494" w:rsidRDefault="00100087" w:rsidP="00100087">
      <w:pPr>
        <w:pStyle w:val="Odstavecseseznamem"/>
        <w:spacing w:line="240" w:lineRule="auto"/>
        <w:jc w:val="both"/>
        <w:rPr>
          <w:rFonts w:asciiTheme="minorHAnsi" w:hAnsiTheme="minorHAnsi" w:cstheme="minorHAnsi"/>
          <w:sz w:val="24"/>
          <w:szCs w:val="24"/>
        </w:rPr>
      </w:pPr>
    </w:p>
    <w:p w14:paraId="00DA5DF0" w14:textId="74E900EE"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Díky rostoucím cenám nových bytů a neexistenci fungující podpory výstavby dostupných (sociálních a nájemních) bytů, klesá dostupnost bydlení pro vybrané skupiny obyvatelstva. Roste tak počet rodin ohrožených bytovou nouzí. Nedostupnost bydlení se stala celospolečenským problémem, který má dopad na životní úroveň vybraných skupin občanů. Tuto situaci zhoršuje i stejně strmý růst nájemného v bytech.</w:t>
      </w:r>
    </w:p>
    <w:p w14:paraId="77DD03D5" w14:textId="77777777" w:rsidR="00B65E5E" w:rsidRPr="00DB0494" w:rsidRDefault="00B65E5E" w:rsidP="00B65E5E">
      <w:pPr>
        <w:pStyle w:val="Odstavecseseznamem"/>
        <w:spacing w:line="240" w:lineRule="auto"/>
        <w:jc w:val="both"/>
        <w:rPr>
          <w:rFonts w:asciiTheme="minorHAnsi" w:hAnsiTheme="minorHAnsi" w:cstheme="minorHAnsi"/>
          <w:sz w:val="24"/>
          <w:szCs w:val="24"/>
        </w:rPr>
      </w:pPr>
    </w:p>
    <w:p w14:paraId="54527B74" w14:textId="6B4815CF"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Současné programy pro realizaci podporovaných bytů jsou neúčinné.</w:t>
      </w:r>
    </w:p>
    <w:p w14:paraId="47799551" w14:textId="77777777" w:rsidR="00B65E5E" w:rsidRPr="00DB0494" w:rsidRDefault="00B65E5E" w:rsidP="00B65E5E">
      <w:pPr>
        <w:pStyle w:val="Odstavecseseznamem"/>
        <w:spacing w:line="240" w:lineRule="auto"/>
        <w:jc w:val="both"/>
        <w:rPr>
          <w:rFonts w:asciiTheme="minorHAnsi" w:hAnsiTheme="minorHAnsi" w:cstheme="minorHAnsi"/>
          <w:sz w:val="24"/>
          <w:szCs w:val="24"/>
        </w:rPr>
      </w:pPr>
    </w:p>
    <w:p w14:paraId="7B5704FA" w14:textId="310519DC"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Nemožnost mladých si pořídit bydlení vede k odkládání rozhodnutí mít děti.</w:t>
      </w:r>
    </w:p>
    <w:p w14:paraId="2BBDE710" w14:textId="77777777" w:rsidR="00B65E5E" w:rsidRPr="00DB0494" w:rsidRDefault="00B65E5E" w:rsidP="00B65E5E">
      <w:pPr>
        <w:pStyle w:val="Odstavecseseznamem"/>
        <w:spacing w:line="240" w:lineRule="auto"/>
        <w:jc w:val="both"/>
        <w:rPr>
          <w:rFonts w:asciiTheme="minorHAnsi" w:hAnsiTheme="minorHAnsi" w:cstheme="minorHAnsi"/>
          <w:sz w:val="24"/>
          <w:szCs w:val="24"/>
        </w:rPr>
      </w:pPr>
    </w:p>
    <w:p w14:paraId="5466EF71" w14:textId="2629E9A1"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 xml:space="preserve">Podíl nájemních bytů </w:t>
      </w:r>
      <w:r w:rsidR="00B65E5E" w:rsidRPr="00DB0494">
        <w:rPr>
          <w:rFonts w:asciiTheme="minorHAnsi" w:hAnsiTheme="minorHAnsi" w:cstheme="minorHAnsi"/>
          <w:sz w:val="24"/>
          <w:szCs w:val="24"/>
        </w:rPr>
        <w:t>19 %</w:t>
      </w:r>
      <w:r w:rsidRPr="00DB0494">
        <w:rPr>
          <w:rFonts w:asciiTheme="minorHAnsi" w:hAnsiTheme="minorHAnsi" w:cstheme="minorHAnsi"/>
          <w:sz w:val="24"/>
          <w:szCs w:val="24"/>
        </w:rPr>
        <w:t xml:space="preserve"> patří v porovnání s EU k těm nejnižším. Tento nízký podíl nájemních bytů pak souvisí s nižší mobilitou pracovní síly</w:t>
      </w:r>
      <w:r w:rsidRPr="00DB0494">
        <w:rPr>
          <w:color w:val="1F497D"/>
          <w:sz w:val="24"/>
          <w:szCs w:val="24"/>
          <w:lang w:eastAsia="cs-CZ"/>
        </w:rPr>
        <w:t xml:space="preserve"> </w:t>
      </w:r>
      <w:r w:rsidRPr="00DB0494">
        <w:rPr>
          <w:rFonts w:asciiTheme="minorHAnsi" w:hAnsiTheme="minorHAnsi" w:cstheme="minorHAnsi"/>
          <w:sz w:val="24"/>
          <w:szCs w:val="24"/>
        </w:rPr>
        <w:t>a v důsledku toho je rovněž limitov</w:t>
      </w:r>
      <w:r w:rsidR="007D24DD">
        <w:rPr>
          <w:rFonts w:asciiTheme="minorHAnsi" w:hAnsiTheme="minorHAnsi" w:cstheme="minorHAnsi"/>
          <w:sz w:val="24"/>
          <w:szCs w:val="24"/>
        </w:rPr>
        <w:t>á</w:t>
      </w:r>
      <w:r w:rsidRPr="00DB0494">
        <w:rPr>
          <w:rFonts w:asciiTheme="minorHAnsi" w:hAnsiTheme="minorHAnsi" w:cstheme="minorHAnsi"/>
          <w:sz w:val="24"/>
          <w:szCs w:val="24"/>
        </w:rPr>
        <w:t>n potenciál pro ekonomický růst ČR.</w:t>
      </w:r>
    </w:p>
    <w:p w14:paraId="74119B17" w14:textId="77777777" w:rsidR="007D24DD" w:rsidRDefault="007D24DD" w:rsidP="007D24DD">
      <w:pPr>
        <w:pStyle w:val="Odstavecseseznamem"/>
        <w:spacing w:line="240" w:lineRule="auto"/>
        <w:jc w:val="both"/>
        <w:rPr>
          <w:rFonts w:asciiTheme="minorHAnsi" w:hAnsiTheme="minorHAnsi" w:cstheme="minorHAnsi"/>
          <w:sz w:val="24"/>
          <w:szCs w:val="24"/>
        </w:rPr>
      </w:pPr>
    </w:p>
    <w:p w14:paraId="0BFCAF60" w14:textId="30F49BF5"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Jedním z řešení problematiky nedostupnosti bydlení je navýšení nabídky nájemního a družstevního bydlení v České republice za regulované nájemné.</w:t>
      </w:r>
    </w:p>
    <w:p w14:paraId="330FD102" w14:textId="77777777" w:rsidR="007D24DD" w:rsidRPr="00DB0494" w:rsidRDefault="007D24DD" w:rsidP="007D24DD">
      <w:pPr>
        <w:pStyle w:val="Odstavecseseznamem"/>
        <w:spacing w:line="240" w:lineRule="auto"/>
        <w:jc w:val="both"/>
        <w:rPr>
          <w:rFonts w:asciiTheme="minorHAnsi" w:hAnsiTheme="minorHAnsi" w:cstheme="minorHAnsi"/>
          <w:sz w:val="24"/>
          <w:szCs w:val="24"/>
        </w:rPr>
      </w:pPr>
    </w:p>
    <w:p w14:paraId="77E0A9DF" w14:textId="77777777" w:rsidR="006C206E" w:rsidRPr="00DB0494"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bCs/>
          <w:sz w:val="24"/>
          <w:szCs w:val="24"/>
        </w:rPr>
        <w:t xml:space="preserve">SPS doporučuje </w:t>
      </w:r>
      <w:r w:rsidRPr="00DB0494">
        <w:rPr>
          <w:rFonts w:asciiTheme="minorHAnsi" w:hAnsiTheme="minorHAnsi" w:cstheme="minorHAnsi"/>
          <w:sz w:val="24"/>
          <w:szCs w:val="24"/>
        </w:rPr>
        <w:t>podporovat výstavbu dostupných a sociálních bytů formou bytových družstev.</w:t>
      </w:r>
    </w:p>
    <w:p w14:paraId="00E1D277" w14:textId="6866DB6B" w:rsidR="006C206E" w:rsidRDefault="006C206E" w:rsidP="00DB0494">
      <w:pPr>
        <w:pStyle w:val="Odstavecseseznamem"/>
        <w:numPr>
          <w:ilvl w:val="0"/>
          <w:numId w:val="12"/>
        </w:numPr>
        <w:spacing w:line="240" w:lineRule="auto"/>
        <w:jc w:val="both"/>
        <w:rPr>
          <w:rFonts w:asciiTheme="minorHAnsi" w:hAnsiTheme="minorHAnsi" w:cstheme="minorHAnsi"/>
          <w:bCs/>
          <w:sz w:val="24"/>
          <w:szCs w:val="24"/>
        </w:rPr>
      </w:pPr>
      <w:r w:rsidRPr="00DB0494">
        <w:rPr>
          <w:rFonts w:asciiTheme="minorHAnsi" w:hAnsiTheme="minorHAnsi" w:cstheme="minorHAnsi"/>
          <w:bCs/>
          <w:sz w:val="24"/>
          <w:szCs w:val="24"/>
        </w:rPr>
        <w:lastRenderedPageBreak/>
        <w:t>Je zapotřebí snížit finanční objemy sociálních dávek na bydlení, zaměřit se na podporu výstavby podporovaných bytů. Tím snížit potřebu periodického vydávání obrovských dávek na podporu bydlení bez zásadního vlivu na zlepšení současné špatné situace.</w:t>
      </w:r>
    </w:p>
    <w:p w14:paraId="4CFC89FD" w14:textId="77777777" w:rsidR="008E7059" w:rsidRPr="00DB0494" w:rsidRDefault="008E7059" w:rsidP="008E7059">
      <w:pPr>
        <w:pStyle w:val="Odstavecseseznamem"/>
        <w:spacing w:line="240" w:lineRule="auto"/>
        <w:jc w:val="both"/>
        <w:rPr>
          <w:rFonts w:asciiTheme="minorHAnsi" w:hAnsiTheme="minorHAnsi" w:cstheme="minorHAnsi"/>
          <w:bCs/>
          <w:sz w:val="24"/>
          <w:szCs w:val="24"/>
        </w:rPr>
      </w:pPr>
    </w:p>
    <w:p w14:paraId="1DE53759" w14:textId="09498BF0" w:rsidR="008E7059" w:rsidRDefault="006C206E" w:rsidP="008E7059">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Je nutno vytvořit finanční zdroje pro města a obce tak, aby mohly realizovat technickou a dopravní infrastrukturu pro výstavbu dostupných bytů.</w:t>
      </w:r>
    </w:p>
    <w:p w14:paraId="658A23F7" w14:textId="77777777" w:rsidR="008E7059" w:rsidRPr="008E7059" w:rsidRDefault="008E7059" w:rsidP="008E7059">
      <w:pPr>
        <w:pStyle w:val="Odstavecseseznamem"/>
        <w:spacing w:line="240" w:lineRule="auto"/>
        <w:jc w:val="both"/>
        <w:rPr>
          <w:rFonts w:asciiTheme="minorHAnsi" w:hAnsiTheme="minorHAnsi" w:cstheme="minorHAnsi"/>
          <w:sz w:val="24"/>
          <w:szCs w:val="24"/>
        </w:rPr>
      </w:pPr>
    </w:p>
    <w:p w14:paraId="1625EBA7" w14:textId="7F92BA41" w:rsidR="006C206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Jednoznačně stabilizovat zdroje pro financování výstavbu dostupných bytů a s tím související technické infrastruktury.</w:t>
      </w:r>
    </w:p>
    <w:p w14:paraId="3B0055A9" w14:textId="77777777" w:rsidR="008E7059" w:rsidRPr="00DB0494" w:rsidRDefault="008E7059" w:rsidP="008E7059">
      <w:pPr>
        <w:pStyle w:val="Odstavecseseznamem"/>
        <w:spacing w:line="240" w:lineRule="auto"/>
        <w:jc w:val="both"/>
        <w:rPr>
          <w:rFonts w:asciiTheme="minorHAnsi" w:hAnsiTheme="minorHAnsi" w:cstheme="minorHAnsi"/>
          <w:sz w:val="24"/>
          <w:szCs w:val="24"/>
        </w:rPr>
      </w:pPr>
    </w:p>
    <w:p w14:paraId="47CE2030" w14:textId="0F9C927F" w:rsidR="006C206E" w:rsidRPr="009847AE"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cs="Calibri"/>
          <w:sz w:val="24"/>
          <w:szCs w:val="24"/>
        </w:rPr>
        <w:t xml:space="preserve">Možnými zdroji pro zvýšení úrovně financování výstavby podporovaných bytů je převod části uspořených podpor k stavebnímu spoření (zpřísnění použití stavebního spoření se státním příspěvkem) a postupný převod zdrojů vydávaných na sociální dávky na bydlení. </w:t>
      </w:r>
    </w:p>
    <w:p w14:paraId="04ACD4C0" w14:textId="77777777" w:rsidR="009847AE" w:rsidRPr="00DB0494" w:rsidRDefault="009847AE" w:rsidP="009847AE">
      <w:pPr>
        <w:pStyle w:val="Odstavecseseznamem"/>
        <w:spacing w:line="240" w:lineRule="auto"/>
        <w:jc w:val="both"/>
        <w:rPr>
          <w:rFonts w:asciiTheme="minorHAnsi" w:hAnsiTheme="minorHAnsi" w:cstheme="minorHAnsi"/>
          <w:sz w:val="24"/>
          <w:szCs w:val="24"/>
        </w:rPr>
      </w:pPr>
    </w:p>
    <w:p w14:paraId="49B5A5F5" w14:textId="77777777" w:rsidR="006C206E" w:rsidRPr="00DB0494" w:rsidRDefault="006C206E" w:rsidP="00DB0494">
      <w:pPr>
        <w:pStyle w:val="Odstavecseseznamem"/>
        <w:numPr>
          <w:ilvl w:val="0"/>
          <w:numId w:val="12"/>
        </w:numPr>
        <w:spacing w:line="240" w:lineRule="auto"/>
        <w:jc w:val="both"/>
        <w:rPr>
          <w:rFonts w:cs="Calibri"/>
          <w:sz w:val="24"/>
          <w:szCs w:val="24"/>
        </w:rPr>
      </w:pPr>
      <w:r w:rsidRPr="00DB0494">
        <w:rPr>
          <w:rFonts w:cs="Calibri"/>
          <w:sz w:val="24"/>
          <w:szCs w:val="24"/>
        </w:rPr>
        <w:t xml:space="preserve">Žít na dávkách posiluje pasivitu a může vést k pocitům selhání a negativního přístupu k životu,   </w:t>
      </w:r>
    </w:p>
    <w:p w14:paraId="58AC7DA5" w14:textId="77777777" w:rsidR="006C206E" w:rsidRPr="00DB0494" w:rsidRDefault="006C206E" w:rsidP="00DB0494">
      <w:pPr>
        <w:pStyle w:val="Odstavecseseznamem"/>
        <w:numPr>
          <w:ilvl w:val="1"/>
          <w:numId w:val="12"/>
        </w:numPr>
        <w:spacing w:line="240" w:lineRule="auto"/>
        <w:jc w:val="both"/>
        <w:rPr>
          <w:rFonts w:asciiTheme="minorHAnsi" w:hAnsiTheme="minorHAnsi" w:cstheme="minorHAnsi"/>
          <w:sz w:val="24"/>
          <w:szCs w:val="24"/>
        </w:rPr>
      </w:pPr>
      <w:r w:rsidRPr="00DB0494">
        <w:rPr>
          <w:rFonts w:cs="Calibri"/>
          <w:sz w:val="24"/>
          <w:szCs w:val="24"/>
        </w:rPr>
        <w:t>výplata a kontrola těchto dávek je administrativně náročná.</w:t>
      </w:r>
    </w:p>
    <w:p w14:paraId="3E8E08B3" w14:textId="69F09F47" w:rsidR="009847AE" w:rsidRDefault="009847AE" w:rsidP="009847AE">
      <w:pPr>
        <w:pStyle w:val="Odstavecseseznamem"/>
        <w:spacing w:line="240" w:lineRule="auto"/>
        <w:jc w:val="both"/>
        <w:rPr>
          <w:rFonts w:asciiTheme="minorHAnsi" w:hAnsiTheme="minorHAnsi" w:cstheme="minorHAnsi"/>
          <w:sz w:val="24"/>
          <w:szCs w:val="24"/>
        </w:rPr>
      </w:pPr>
    </w:p>
    <w:p w14:paraId="6C5D1461" w14:textId="14132C0F" w:rsidR="006C206E" w:rsidRPr="00DB0494"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Při výstavbě dostupných bytů umožnit spolupráci obcí s privátními subjekty.</w:t>
      </w:r>
    </w:p>
    <w:p w14:paraId="145FC4BE" w14:textId="77777777" w:rsidR="004B09CD" w:rsidRDefault="004B09CD" w:rsidP="004B09CD">
      <w:pPr>
        <w:pStyle w:val="Odstavecseseznamem"/>
        <w:spacing w:line="240" w:lineRule="auto"/>
        <w:jc w:val="both"/>
        <w:rPr>
          <w:rFonts w:asciiTheme="minorHAnsi" w:hAnsiTheme="minorHAnsi" w:cstheme="minorHAnsi"/>
          <w:sz w:val="24"/>
          <w:szCs w:val="24"/>
        </w:rPr>
      </w:pPr>
    </w:p>
    <w:p w14:paraId="49E3CD97" w14:textId="20C72EEC" w:rsidR="006C206E" w:rsidRPr="00DB0494"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Výstavbu nových podporovaných bytů a rekonstrukce starších projektovat a realizovat tak, aby došlo ke snížení energetické náročnosti.</w:t>
      </w:r>
    </w:p>
    <w:p w14:paraId="03512DE2" w14:textId="77777777" w:rsidR="004B09CD" w:rsidRDefault="004B09CD" w:rsidP="004B09CD">
      <w:pPr>
        <w:pStyle w:val="Odstavecseseznamem"/>
        <w:spacing w:line="240" w:lineRule="auto"/>
        <w:jc w:val="both"/>
        <w:rPr>
          <w:rFonts w:asciiTheme="minorHAnsi" w:hAnsiTheme="minorHAnsi" w:cstheme="minorHAnsi"/>
          <w:sz w:val="24"/>
          <w:szCs w:val="24"/>
        </w:rPr>
      </w:pPr>
    </w:p>
    <w:p w14:paraId="4352F98A" w14:textId="390B588F" w:rsidR="006C206E" w:rsidRPr="00DB0494"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Odstranit daňové překážky pro výstavbu nájemních (i sociálních) bytů realizovanou privátním subjektem (DPH).</w:t>
      </w:r>
    </w:p>
    <w:p w14:paraId="499C4EE2" w14:textId="77777777" w:rsidR="00856514" w:rsidRDefault="00856514" w:rsidP="00856514">
      <w:pPr>
        <w:pStyle w:val="Odstavecseseznamem"/>
        <w:spacing w:line="240" w:lineRule="auto"/>
        <w:jc w:val="both"/>
        <w:rPr>
          <w:rFonts w:asciiTheme="minorHAnsi" w:hAnsiTheme="minorHAnsi" w:cstheme="minorHAnsi"/>
          <w:sz w:val="24"/>
          <w:szCs w:val="24"/>
        </w:rPr>
      </w:pPr>
    </w:p>
    <w:p w14:paraId="613BFB3F" w14:textId="7774743D" w:rsidR="006C206E" w:rsidRPr="00DB0494"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Snížit sazbu DPH u bytové výstavby jako nástroj podpory nového bydlení.</w:t>
      </w:r>
    </w:p>
    <w:p w14:paraId="4B4CC31F" w14:textId="77777777" w:rsidR="00856514" w:rsidRDefault="00856514" w:rsidP="00856514">
      <w:pPr>
        <w:pStyle w:val="Odstavecseseznamem"/>
        <w:spacing w:line="240" w:lineRule="auto"/>
        <w:jc w:val="both"/>
        <w:rPr>
          <w:rFonts w:asciiTheme="minorHAnsi" w:hAnsiTheme="minorHAnsi" w:cstheme="minorHAnsi"/>
          <w:sz w:val="24"/>
          <w:szCs w:val="24"/>
        </w:rPr>
      </w:pPr>
    </w:p>
    <w:p w14:paraId="5522911A" w14:textId="5AE662D6" w:rsidR="006C206E" w:rsidRPr="00DB0494"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asciiTheme="minorHAnsi" w:hAnsiTheme="minorHAnsi" w:cstheme="minorHAnsi"/>
          <w:sz w:val="24"/>
          <w:szCs w:val="24"/>
        </w:rPr>
        <w:t>Jeden recept nestačí, je třeba mít paletu nástrojů pro řešení dostupnosti bydlení jak pro různé příjmové skupiny obyvatelstva</w:t>
      </w:r>
      <w:r w:rsidR="00856514">
        <w:rPr>
          <w:rFonts w:asciiTheme="minorHAnsi" w:hAnsiTheme="minorHAnsi" w:cstheme="minorHAnsi"/>
          <w:sz w:val="24"/>
          <w:szCs w:val="24"/>
        </w:rPr>
        <w:t>,</w:t>
      </w:r>
      <w:r w:rsidRPr="00DB0494">
        <w:rPr>
          <w:rFonts w:asciiTheme="minorHAnsi" w:hAnsiTheme="minorHAnsi" w:cstheme="minorHAnsi"/>
          <w:sz w:val="24"/>
          <w:szCs w:val="24"/>
        </w:rPr>
        <w:t xml:space="preserve"> tak pro různé formy bydlení (vlastnické, nájemní, družstevní, neziskové, obecní).</w:t>
      </w:r>
    </w:p>
    <w:p w14:paraId="3C67AAB3" w14:textId="77777777" w:rsidR="00856514" w:rsidRPr="00856514" w:rsidRDefault="00856514" w:rsidP="00856514">
      <w:pPr>
        <w:pStyle w:val="Odstavecseseznamem"/>
        <w:spacing w:line="240" w:lineRule="auto"/>
        <w:jc w:val="both"/>
        <w:rPr>
          <w:rFonts w:asciiTheme="minorHAnsi" w:hAnsiTheme="minorHAnsi" w:cstheme="minorHAnsi"/>
          <w:sz w:val="24"/>
          <w:szCs w:val="24"/>
        </w:rPr>
      </w:pPr>
    </w:p>
    <w:p w14:paraId="2A257DE5" w14:textId="536A9F22" w:rsidR="006C206E" w:rsidRPr="00DB0494" w:rsidRDefault="006C206E" w:rsidP="00DB0494">
      <w:pPr>
        <w:pStyle w:val="Odstavecseseznamem"/>
        <w:numPr>
          <w:ilvl w:val="0"/>
          <w:numId w:val="12"/>
        </w:numPr>
        <w:spacing w:line="240" w:lineRule="auto"/>
        <w:jc w:val="both"/>
        <w:rPr>
          <w:rFonts w:asciiTheme="minorHAnsi" w:hAnsiTheme="minorHAnsi" w:cstheme="minorHAnsi"/>
          <w:sz w:val="24"/>
          <w:szCs w:val="24"/>
        </w:rPr>
      </w:pPr>
      <w:r w:rsidRPr="00DB0494">
        <w:rPr>
          <w:rFonts w:cs="Calibri"/>
          <w:sz w:val="24"/>
          <w:szCs w:val="24"/>
        </w:rPr>
        <w:t>Doporučujeme upravit právní vztahy pronajímatele s nájemcem, tak aby bylo jednodušeji možné vynucení žádoucího chování nájemníka.</w:t>
      </w:r>
    </w:p>
    <w:p w14:paraId="2A1414A8" w14:textId="77777777" w:rsidR="00856514" w:rsidRDefault="00856514" w:rsidP="00856514">
      <w:pPr>
        <w:pStyle w:val="Odstavecseseznamem"/>
        <w:spacing w:line="240" w:lineRule="auto"/>
        <w:jc w:val="both"/>
        <w:rPr>
          <w:rFonts w:asciiTheme="minorHAnsi" w:hAnsiTheme="minorHAnsi" w:cstheme="minorHAnsi"/>
          <w:sz w:val="24"/>
          <w:szCs w:val="24"/>
        </w:rPr>
      </w:pPr>
    </w:p>
    <w:p w14:paraId="7B5B7FCC" w14:textId="672E20F8" w:rsidR="006C206E" w:rsidRPr="00DB0494" w:rsidRDefault="00856514" w:rsidP="00DB0494">
      <w:pPr>
        <w:pStyle w:val="Odstavecseseznamem"/>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KZPS ČR (</w:t>
      </w:r>
      <w:r w:rsidR="006C206E" w:rsidRPr="00DB0494">
        <w:rPr>
          <w:rFonts w:asciiTheme="minorHAnsi" w:hAnsiTheme="minorHAnsi" w:cstheme="minorHAnsi"/>
          <w:sz w:val="24"/>
          <w:szCs w:val="24"/>
        </w:rPr>
        <w:t>SPS</w:t>
      </w:r>
      <w:r>
        <w:rPr>
          <w:rFonts w:asciiTheme="minorHAnsi" w:hAnsiTheme="minorHAnsi" w:cstheme="minorHAnsi"/>
          <w:sz w:val="24"/>
          <w:szCs w:val="24"/>
        </w:rPr>
        <w:t>)</w:t>
      </w:r>
      <w:r w:rsidR="006C206E" w:rsidRPr="00DB0494">
        <w:rPr>
          <w:rFonts w:asciiTheme="minorHAnsi" w:hAnsiTheme="minorHAnsi" w:cstheme="minorHAnsi"/>
          <w:sz w:val="24"/>
          <w:szCs w:val="24"/>
        </w:rPr>
        <w:t xml:space="preserve"> doporučuje zvýšit podporu výstavby bydlení pro seniory.</w:t>
      </w:r>
    </w:p>
    <w:p w14:paraId="0237C32B" w14:textId="77777777" w:rsidR="00B411A7" w:rsidRPr="00B411A7" w:rsidRDefault="00B411A7" w:rsidP="007B4FCA">
      <w:pPr>
        <w:widowControl w:val="0"/>
        <w:autoSpaceDE w:val="0"/>
        <w:autoSpaceDN w:val="0"/>
        <w:adjustRightInd w:val="0"/>
        <w:jc w:val="both"/>
        <w:rPr>
          <w:rFonts w:asciiTheme="minorHAnsi" w:hAnsiTheme="minorHAnsi" w:cstheme="minorHAnsi"/>
          <w:sz w:val="24"/>
          <w:szCs w:val="24"/>
          <w:u w:val="single"/>
        </w:rPr>
      </w:pPr>
    </w:p>
    <w:p w14:paraId="4771BF7F" w14:textId="30470AB6" w:rsidR="00116A85" w:rsidRPr="00CA3EA4" w:rsidRDefault="001932EA" w:rsidP="008E4725">
      <w:pPr>
        <w:widowControl w:val="0"/>
        <w:autoSpaceDE w:val="0"/>
        <w:autoSpaceDN w:val="0"/>
        <w:adjustRightInd w:val="0"/>
        <w:jc w:val="both"/>
        <w:rPr>
          <w:rFonts w:asciiTheme="minorHAnsi" w:hAnsiTheme="minorHAnsi" w:cstheme="minorHAnsi"/>
          <w:sz w:val="24"/>
          <w:szCs w:val="24"/>
          <w:u w:val="single"/>
        </w:rPr>
      </w:pPr>
      <w:r w:rsidRPr="00CA3EA4">
        <w:rPr>
          <w:rFonts w:asciiTheme="minorHAnsi" w:hAnsiTheme="minorHAnsi" w:cstheme="minorHAnsi"/>
          <w:sz w:val="24"/>
          <w:szCs w:val="24"/>
          <w:u w:val="single"/>
        </w:rPr>
        <w:t>K</w:t>
      </w:r>
      <w:r w:rsidR="00116A85" w:rsidRPr="00CA3EA4">
        <w:rPr>
          <w:rFonts w:asciiTheme="minorHAnsi" w:hAnsiTheme="minorHAnsi" w:cstheme="minorHAnsi"/>
          <w:sz w:val="24"/>
          <w:szCs w:val="24"/>
          <w:u w:val="single"/>
        </w:rPr>
        <w:t>ontaktní osob</w:t>
      </w:r>
      <w:r w:rsidR="00C02026" w:rsidRPr="00CA3EA4">
        <w:rPr>
          <w:rFonts w:asciiTheme="minorHAnsi" w:hAnsiTheme="minorHAnsi" w:cstheme="minorHAnsi"/>
          <w:sz w:val="24"/>
          <w:szCs w:val="24"/>
          <w:u w:val="single"/>
        </w:rPr>
        <w:t>y</w:t>
      </w:r>
      <w:r w:rsidR="00116A85" w:rsidRPr="00CA3EA4">
        <w:rPr>
          <w:rFonts w:asciiTheme="minorHAnsi" w:hAnsiTheme="minorHAnsi" w:cstheme="minorHAnsi"/>
          <w:sz w:val="24"/>
          <w:szCs w:val="24"/>
          <w:u w:val="single"/>
        </w:rPr>
        <w:t>:</w:t>
      </w:r>
    </w:p>
    <w:p w14:paraId="42B3112F" w14:textId="706E7BEF" w:rsidR="00E73AD9" w:rsidRPr="00CA3EA4" w:rsidRDefault="00E73AD9" w:rsidP="008E4725">
      <w:pPr>
        <w:jc w:val="both"/>
        <w:rPr>
          <w:rFonts w:asciiTheme="minorHAnsi" w:eastAsia="Calibri" w:hAnsiTheme="minorHAnsi" w:cstheme="minorHAnsi"/>
          <w:sz w:val="24"/>
          <w:szCs w:val="24"/>
          <w:lang w:eastAsia="en-US"/>
        </w:rPr>
      </w:pPr>
    </w:p>
    <w:p w14:paraId="05F65806" w14:textId="0CDD15CD" w:rsidR="00B17C0F" w:rsidRPr="00CA3EA4" w:rsidRDefault="00F010E1" w:rsidP="008E4725">
      <w:pPr>
        <w:pStyle w:val="indent"/>
        <w:shd w:val="clear" w:color="auto" w:fill="FFFFFF"/>
        <w:spacing w:before="0" w:after="0"/>
        <w:ind w:firstLine="0"/>
        <w:textAlignment w:val="top"/>
        <w:rPr>
          <w:rFonts w:asciiTheme="minorHAnsi" w:hAnsiTheme="minorHAnsi" w:cstheme="minorHAnsi"/>
        </w:rPr>
      </w:pPr>
      <w:r>
        <w:rPr>
          <w:rFonts w:asciiTheme="minorHAnsi" w:hAnsiTheme="minorHAnsi" w:cstheme="minorHAnsi"/>
        </w:rPr>
        <w:t>Ing.</w:t>
      </w:r>
      <w:r w:rsidR="00FA2314">
        <w:rPr>
          <w:rFonts w:asciiTheme="minorHAnsi" w:hAnsiTheme="minorHAnsi" w:cstheme="minorHAnsi"/>
        </w:rPr>
        <w:t xml:space="preserve"> </w:t>
      </w:r>
      <w:r w:rsidR="00856514">
        <w:rPr>
          <w:rFonts w:asciiTheme="minorHAnsi" w:hAnsiTheme="minorHAnsi" w:cstheme="minorHAnsi"/>
        </w:rPr>
        <w:t>Pavel Ševčík MBA</w:t>
      </w:r>
      <w:r>
        <w:rPr>
          <w:rFonts w:asciiTheme="minorHAnsi" w:hAnsiTheme="minorHAnsi" w:cstheme="minorHAnsi"/>
        </w:rPr>
        <w:tab/>
      </w:r>
      <w:r w:rsidR="00B668CD" w:rsidRPr="00CA3EA4">
        <w:rPr>
          <w:rFonts w:asciiTheme="minorHAnsi" w:hAnsiTheme="minorHAnsi" w:cstheme="minorHAnsi"/>
        </w:rPr>
        <w:tab/>
      </w:r>
      <w:r w:rsidR="00B668CD" w:rsidRPr="00CA3EA4">
        <w:rPr>
          <w:rFonts w:asciiTheme="minorHAnsi" w:hAnsiTheme="minorHAnsi" w:cstheme="minorHAnsi"/>
        </w:rPr>
        <w:tab/>
        <w:t>e-mail:</w:t>
      </w:r>
      <w:r w:rsidR="00B668CD" w:rsidRPr="00CA3EA4">
        <w:rPr>
          <w:rFonts w:asciiTheme="minorHAnsi" w:hAnsiTheme="minorHAnsi" w:cstheme="minorHAnsi"/>
        </w:rPr>
        <w:tab/>
      </w:r>
      <w:hyperlink r:id="rId11" w:history="1">
        <w:r w:rsidR="00856514" w:rsidRPr="003D31A2">
          <w:rPr>
            <w:rStyle w:val="Hypertextovodkaz"/>
            <w:rFonts w:asciiTheme="minorHAnsi" w:hAnsiTheme="minorHAnsi" w:cstheme="minorHAnsi"/>
          </w:rPr>
          <w:t>sevcik@sps.cz</w:t>
        </w:r>
      </w:hyperlink>
      <w:r w:rsidR="00856514">
        <w:rPr>
          <w:rFonts w:asciiTheme="minorHAnsi" w:hAnsiTheme="minorHAnsi" w:cstheme="minorHAnsi"/>
        </w:rPr>
        <w:tab/>
      </w:r>
      <w:r w:rsidR="00245443">
        <w:rPr>
          <w:rStyle w:val="Hypertextovodkaz"/>
          <w:rFonts w:asciiTheme="minorHAnsi" w:hAnsiTheme="minorHAnsi" w:cstheme="minorHAnsi"/>
          <w:u w:val="none"/>
        </w:rPr>
        <w:tab/>
      </w:r>
      <w:r w:rsidR="00245443">
        <w:rPr>
          <w:rStyle w:val="Hypertextovodkaz"/>
          <w:rFonts w:asciiTheme="minorHAnsi" w:hAnsiTheme="minorHAnsi" w:cstheme="minorHAnsi"/>
          <w:u w:val="none"/>
        </w:rPr>
        <w:tab/>
      </w:r>
      <w:r w:rsidR="005A0F39">
        <w:rPr>
          <w:rStyle w:val="Hypertextovodkaz"/>
          <w:rFonts w:asciiTheme="minorHAnsi" w:hAnsiTheme="minorHAnsi" w:cstheme="minorHAnsi"/>
          <w:u w:val="none"/>
        </w:rPr>
        <w:t>tel</w:t>
      </w:r>
      <w:r w:rsidR="004B4252" w:rsidRPr="00CA3EA4">
        <w:rPr>
          <w:rFonts w:asciiTheme="minorHAnsi" w:hAnsiTheme="minorHAnsi" w:cstheme="minorHAnsi"/>
        </w:rPr>
        <w:t>:</w:t>
      </w:r>
      <w:r w:rsidR="004B4252" w:rsidRPr="00CA3EA4">
        <w:rPr>
          <w:rFonts w:asciiTheme="minorHAnsi" w:hAnsiTheme="minorHAnsi" w:cstheme="minorHAnsi"/>
        </w:rPr>
        <w:tab/>
      </w:r>
      <w:r w:rsidR="00001C17">
        <w:rPr>
          <w:rFonts w:asciiTheme="minorHAnsi" w:hAnsiTheme="minorHAnsi" w:cstheme="minorHAnsi"/>
        </w:rPr>
        <w:t>224 951 406</w:t>
      </w:r>
    </w:p>
    <w:p w14:paraId="6AA718CE" w14:textId="03B80262" w:rsidR="00116A85" w:rsidRPr="00CA3EA4" w:rsidRDefault="00B17C0F" w:rsidP="008E4725">
      <w:pPr>
        <w:pStyle w:val="indent"/>
        <w:shd w:val="clear" w:color="auto" w:fill="FFFFFF"/>
        <w:spacing w:before="0" w:after="0"/>
        <w:ind w:firstLine="0"/>
        <w:textAlignment w:val="top"/>
        <w:rPr>
          <w:rFonts w:asciiTheme="minorHAnsi" w:hAnsiTheme="minorHAnsi" w:cstheme="minorHAnsi"/>
        </w:rPr>
      </w:pPr>
      <w:r w:rsidRPr="00CA3EA4">
        <w:rPr>
          <w:rFonts w:asciiTheme="minorHAnsi" w:hAnsiTheme="minorHAnsi" w:cstheme="minorHAnsi"/>
        </w:rPr>
        <w:t>Dr.</w:t>
      </w:r>
      <w:r w:rsidR="00116A85" w:rsidRPr="00CA3EA4">
        <w:rPr>
          <w:rFonts w:asciiTheme="minorHAnsi" w:hAnsiTheme="minorHAnsi" w:cstheme="minorHAnsi"/>
        </w:rPr>
        <w:t xml:space="preserve"> Jan Zikeš</w:t>
      </w:r>
      <w:r w:rsidR="00C02026" w:rsidRPr="00CA3EA4">
        <w:rPr>
          <w:rFonts w:asciiTheme="minorHAnsi" w:hAnsiTheme="minorHAnsi" w:cstheme="minorHAnsi"/>
        </w:rPr>
        <w:tab/>
      </w:r>
      <w:r w:rsidR="00C02026" w:rsidRPr="00CA3EA4">
        <w:rPr>
          <w:rFonts w:asciiTheme="minorHAnsi" w:hAnsiTheme="minorHAnsi" w:cstheme="minorHAnsi"/>
        </w:rPr>
        <w:tab/>
      </w:r>
      <w:r w:rsidR="007D6A55" w:rsidRPr="00CA3EA4">
        <w:rPr>
          <w:rFonts w:asciiTheme="minorHAnsi" w:hAnsiTheme="minorHAnsi" w:cstheme="minorHAnsi"/>
        </w:rPr>
        <w:tab/>
      </w:r>
      <w:r w:rsidR="00F52BC5" w:rsidRPr="00CA3EA4">
        <w:rPr>
          <w:rFonts w:asciiTheme="minorHAnsi" w:hAnsiTheme="minorHAnsi" w:cstheme="minorHAnsi"/>
        </w:rPr>
        <w:tab/>
      </w:r>
      <w:r w:rsidR="00116A85" w:rsidRPr="00CA3EA4">
        <w:rPr>
          <w:rFonts w:asciiTheme="minorHAnsi" w:hAnsiTheme="minorHAnsi" w:cstheme="minorHAnsi"/>
        </w:rPr>
        <w:t>e</w:t>
      </w:r>
      <w:r w:rsidR="001932EA" w:rsidRPr="00CA3EA4">
        <w:rPr>
          <w:rFonts w:asciiTheme="minorHAnsi" w:hAnsiTheme="minorHAnsi" w:cstheme="minorHAnsi"/>
        </w:rPr>
        <w:t>-</w:t>
      </w:r>
      <w:r w:rsidR="00116A85" w:rsidRPr="00CA3EA4">
        <w:rPr>
          <w:rFonts w:asciiTheme="minorHAnsi" w:hAnsiTheme="minorHAnsi" w:cstheme="minorHAnsi"/>
        </w:rPr>
        <w:t xml:space="preserve">mail: </w:t>
      </w:r>
      <w:hyperlink r:id="rId12" w:history="1">
        <w:r w:rsidR="00116A85" w:rsidRPr="00CA3EA4">
          <w:rPr>
            <w:rStyle w:val="Hypertextovodkaz"/>
            <w:rFonts w:asciiTheme="minorHAnsi" w:hAnsiTheme="minorHAnsi" w:cstheme="minorHAnsi"/>
          </w:rPr>
          <w:t>zikes@kzps.cz</w:t>
        </w:r>
      </w:hyperlink>
      <w:r w:rsidR="00C02026" w:rsidRPr="00CA3EA4">
        <w:rPr>
          <w:rFonts w:asciiTheme="minorHAnsi" w:hAnsiTheme="minorHAnsi" w:cstheme="minorHAnsi"/>
        </w:rPr>
        <w:tab/>
      </w:r>
      <w:r w:rsidR="00C02026" w:rsidRPr="00CA3EA4">
        <w:rPr>
          <w:rFonts w:asciiTheme="minorHAnsi" w:hAnsiTheme="minorHAnsi" w:cstheme="minorHAnsi"/>
        </w:rPr>
        <w:tab/>
      </w:r>
      <w:r w:rsidR="00680FD8" w:rsidRPr="00CA3EA4">
        <w:rPr>
          <w:rFonts w:asciiTheme="minorHAnsi" w:hAnsiTheme="minorHAnsi" w:cstheme="minorHAnsi"/>
        </w:rPr>
        <w:tab/>
      </w:r>
      <w:r w:rsidR="00116A85" w:rsidRPr="00CA3EA4">
        <w:rPr>
          <w:rFonts w:asciiTheme="minorHAnsi" w:hAnsiTheme="minorHAnsi" w:cstheme="minorHAnsi"/>
        </w:rPr>
        <w:t>tel:</w:t>
      </w:r>
      <w:r w:rsidR="0002661A" w:rsidRPr="00CA3EA4">
        <w:rPr>
          <w:rFonts w:asciiTheme="minorHAnsi" w:hAnsiTheme="minorHAnsi" w:cstheme="minorHAnsi"/>
        </w:rPr>
        <w:tab/>
      </w:r>
      <w:r w:rsidR="00C02026" w:rsidRPr="00CA3EA4">
        <w:rPr>
          <w:rFonts w:asciiTheme="minorHAnsi" w:hAnsiTheme="minorHAnsi" w:cstheme="minorHAnsi"/>
        </w:rPr>
        <w:t>222 324</w:t>
      </w:r>
      <w:r w:rsidR="00B411A7">
        <w:rPr>
          <w:rFonts w:asciiTheme="minorHAnsi" w:hAnsiTheme="minorHAnsi" w:cstheme="minorHAnsi"/>
        </w:rPr>
        <w:t> </w:t>
      </w:r>
      <w:r w:rsidR="00C02026" w:rsidRPr="00CA3EA4">
        <w:rPr>
          <w:rFonts w:asciiTheme="minorHAnsi" w:hAnsiTheme="minorHAnsi" w:cstheme="minorHAnsi"/>
        </w:rPr>
        <w:t>985</w:t>
      </w:r>
    </w:p>
    <w:p w14:paraId="4977251E" w14:textId="77777777" w:rsidR="00B411A7" w:rsidRPr="00CA3EA4" w:rsidRDefault="00B411A7" w:rsidP="00CA3EA4">
      <w:pPr>
        <w:jc w:val="both"/>
        <w:rPr>
          <w:rFonts w:asciiTheme="minorHAnsi" w:hAnsiTheme="minorHAnsi" w:cstheme="minorHAnsi"/>
          <w:sz w:val="24"/>
          <w:szCs w:val="24"/>
        </w:rPr>
      </w:pPr>
    </w:p>
    <w:p w14:paraId="66FB6E07" w14:textId="5642E44E" w:rsidR="00FD1397" w:rsidRDefault="009A436D" w:rsidP="00CA3EA4">
      <w:pPr>
        <w:jc w:val="both"/>
        <w:rPr>
          <w:rFonts w:asciiTheme="minorHAnsi" w:hAnsiTheme="minorHAnsi" w:cstheme="minorHAnsi"/>
          <w:sz w:val="24"/>
          <w:szCs w:val="24"/>
        </w:rPr>
      </w:pPr>
      <w:r w:rsidRPr="00CA3EA4">
        <w:rPr>
          <w:rFonts w:asciiTheme="minorHAnsi" w:hAnsiTheme="minorHAnsi" w:cstheme="minorHAnsi"/>
          <w:sz w:val="24"/>
          <w:szCs w:val="24"/>
        </w:rPr>
        <w:t>V Praze dne</w:t>
      </w:r>
      <w:r w:rsidR="00E140D6" w:rsidRPr="00CA3EA4">
        <w:rPr>
          <w:rFonts w:asciiTheme="minorHAnsi" w:hAnsiTheme="minorHAnsi" w:cstheme="minorHAnsi"/>
          <w:sz w:val="24"/>
          <w:szCs w:val="24"/>
        </w:rPr>
        <w:t xml:space="preserve"> </w:t>
      </w:r>
      <w:r w:rsidR="002E1D7E">
        <w:rPr>
          <w:rFonts w:asciiTheme="minorHAnsi" w:hAnsiTheme="minorHAnsi" w:cstheme="minorHAnsi"/>
          <w:sz w:val="24"/>
          <w:szCs w:val="24"/>
        </w:rPr>
        <w:t>9</w:t>
      </w:r>
      <w:r w:rsidR="00B411A7">
        <w:rPr>
          <w:rFonts w:asciiTheme="minorHAnsi" w:hAnsiTheme="minorHAnsi" w:cstheme="minorHAnsi"/>
          <w:sz w:val="24"/>
          <w:szCs w:val="24"/>
        </w:rPr>
        <w:t>. ledna</w:t>
      </w:r>
      <w:r w:rsidR="002C4354" w:rsidRPr="00CA3EA4">
        <w:rPr>
          <w:rFonts w:asciiTheme="minorHAnsi" w:hAnsiTheme="minorHAnsi" w:cstheme="minorHAnsi"/>
          <w:sz w:val="24"/>
          <w:szCs w:val="24"/>
        </w:rPr>
        <w:t xml:space="preserve"> 20</w:t>
      </w:r>
      <w:r w:rsidR="00B411A7">
        <w:rPr>
          <w:rFonts w:asciiTheme="minorHAnsi" w:hAnsiTheme="minorHAnsi" w:cstheme="minorHAnsi"/>
          <w:sz w:val="24"/>
          <w:szCs w:val="24"/>
        </w:rPr>
        <w:t>20</w:t>
      </w:r>
    </w:p>
    <w:p w14:paraId="4753CCF2" w14:textId="77777777" w:rsidR="00B411A7" w:rsidRDefault="00B411A7" w:rsidP="00CA3EA4">
      <w:pPr>
        <w:rPr>
          <w:rFonts w:asciiTheme="minorHAnsi" w:hAnsiTheme="minorHAnsi" w:cstheme="minorHAnsi"/>
          <w:sz w:val="24"/>
          <w:szCs w:val="24"/>
        </w:rPr>
      </w:pPr>
      <w:bookmarkStart w:id="0" w:name="_GoBack"/>
      <w:bookmarkEnd w:id="0"/>
    </w:p>
    <w:p w14:paraId="56B8F675" w14:textId="686D61F4" w:rsidR="006266A6" w:rsidRPr="00CA3EA4" w:rsidRDefault="00BF1917" w:rsidP="00CA3EA4">
      <w:pPr>
        <w:rPr>
          <w:rFonts w:asciiTheme="minorHAnsi" w:hAnsiTheme="minorHAnsi" w:cstheme="minorHAnsi"/>
          <w:b/>
          <w:sz w:val="24"/>
          <w:szCs w:val="24"/>
        </w:rPr>
      </w:pPr>
      <w:r w:rsidRPr="00CA3EA4">
        <w:rPr>
          <w:rFonts w:asciiTheme="minorHAnsi" w:hAnsiTheme="minorHAnsi" w:cstheme="minorHAnsi"/>
          <w:sz w:val="24"/>
          <w:szCs w:val="24"/>
        </w:rPr>
        <w:t xml:space="preserve"> </w:t>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2A28AB" w:rsidRPr="00CA3EA4">
        <w:rPr>
          <w:rFonts w:asciiTheme="minorHAnsi" w:hAnsiTheme="minorHAnsi" w:cstheme="minorHAnsi"/>
          <w:sz w:val="24"/>
          <w:szCs w:val="24"/>
        </w:rPr>
        <w:tab/>
      </w:r>
      <w:r w:rsidR="002A28AB" w:rsidRPr="00CA3EA4">
        <w:rPr>
          <w:rFonts w:asciiTheme="minorHAnsi" w:hAnsiTheme="minorHAnsi" w:cstheme="minorHAnsi"/>
          <w:b/>
          <w:sz w:val="24"/>
          <w:szCs w:val="24"/>
        </w:rPr>
        <w:t xml:space="preserve">        </w:t>
      </w:r>
      <w:r w:rsidR="00F645E4" w:rsidRPr="00CA3EA4">
        <w:rPr>
          <w:rFonts w:asciiTheme="minorHAnsi" w:hAnsiTheme="minorHAnsi" w:cstheme="minorHAnsi"/>
          <w:b/>
          <w:sz w:val="24"/>
          <w:szCs w:val="24"/>
        </w:rPr>
        <w:t>Jan W i e s n e r</w:t>
      </w:r>
    </w:p>
    <w:p w14:paraId="10D3C045" w14:textId="77777777" w:rsidR="00D93E30" w:rsidRPr="00CA3EA4" w:rsidRDefault="00875CDF" w:rsidP="00CA3EA4">
      <w:pPr>
        <w:rPr>
          <w:rFonts w:asciiTheme="minorHAnsi" w:hAnsiTheme="minorHAnsi" w:cstheme="minorHAnsi"/>
          <w:sz w:val="24"/>
          <w:szCs w:val="24"/>
        </w:rPr>
      </w:pPr>
      <w:r w:rsidRPr="00CA3EA4">
        <w:rPr>
          <w:rFonts w:asciiTheme="minorHAnsi" w:hAnsiTheme="minorHAnsi" w:cstheme="minorHAnsi"/>
          <w:sz w:val="24"/>
          <w:szCs w:val="24"/>
        </w:rPr>
        <w:tab/>
      </w:r>
      <w:r w:rsidRPr="00CA3EA4">
        <w:rPr>
          <w:rFonts w:asciiTheme="minorHAnsi" w:hAnsiTheme="minorHAnsi" w:cstheme="minorHAnsi"/>
          <w:sz w:val="24"/>
          <w:szCs w:val="24"/>
        </w:rPr>
        <w:tab/>
        <w:t xml:space="preserve">                                                   </w:t>
      </w:r>
      <w:r w:rsidR="00F645E4" w:rsidRPr="00CA3EA4">
        <w:rPr>
          <w:rFonts w:asciiTheme="minorHAnsi" w:hAnsiTheme="minorHAnsi" w:cstheme="minorHAnsi"/>
          <w:sz w:val="24"/>
          <w:szCs w:val="24"/>
        </w:rPr>
        <w:t xml:space="preserve"> </w:t>
      </w:r>
      <w:r w:rsidR="00BF1917" w:rsidRPr="00CA3EA4">
        <w:rPr>
          <w:rFonts w:asciiTheme="minorHAnsi" w:hAnsiTheme="minorHAnsi" w:cstheme="minorHAnsi"/>
          <w:sz w:val="24"/>
          <w:szCs w:val="24"/>
        </w:rPr>
        <w:t xml:space="preserve">                        </w:t>
      </w:r>
      <w:r w:rsidR="00E825FB" w:rsidRPr="00CA3EA4">
        <w:rPr>
          <w:rFonts w:asciiTheme="minorHAnsi" w:hAnsiTheme="minorHAnsi" w:cstheme="minorHAnsi"/>
          <w:sz w:val="24"/>
          <w:szCs w:val="24"/>
        </w:rPr>
        <w:tab/>
      </w:r>
      <w:r w:rsidR="00E825FB" w:rsidRPr="00CA3EA4">
        <w:rPr>
          <w:rFonts w:asciiTheme="minorHAnsi" w:hAnsiTheme="minorHAnsi" w:cstheme="minorHAnsi"/>
          <w:sz w:val="24"/>
          <w:szCs w:val="24"/>
        </w:rPr>
        <w:tab/>
      </w:r>
      <w:r w:rsidR="002A28AB" w:rsidRPr="00CA3EA4">
        <w:rPr>
          <w:rFonts w:asciiTheme="minorHAnsi" w:hAnsiTheme="minorHAnsi" w:cstheme="minorHAnsi"/>
          <w:sz w:val="24"/>
          <w:szCs w:val="24"/>
        </w:rPr>
        <w:tab/>
        <w:t xml:space="preserve">        </w:t>
      </w:r>
      <w:r w:rsidR="007D7760" w:rsidRPr="00CA3EA4">
        <w:rPr>
          <w:rFonts w:asciiTheme="minorHAnsi" w:hAnsiTheme="minorHAnsi" w:cstheme="minorHAnsi"/>
          <w:sz w:val="24"/>
          <w:szCs w:val="24"/>
        </w:rPr>
        <w:t xml:space="preserve"> </w:t>
      </w:r>
      <w:r w:rsidR="002A28AB" w:rsidRPr="00CA3EA4">
        <w:rPr>
          <w:rFonts w:asciiTheme="minorHAnsi" w:hAnsiTheme="minorHAnsi" w:cstheme="minorHAnsi"/>
          <w:sz w:val="24"/>
          <w:szCs w:val="24"/>
        </w:rPr>
        <w:t xml:space="preserve">    </w:t>
      </w:r>
      <w:r w:rsidR="004016A2" w:rsidRPr="00CA3EA4">
        <w:rPr>
          <w:rFonts w:asciiTheme="minorHAnsi" w:hAnsiTheme="minorHAnsi" w:cstheme="minorHAnsi"/>
          <w:sz w:val="24"/>
          <w:szCs w:val="24"/>
        </w:rPr>
        <w:t>prezident</w:t>
      </w:r>
    </w:p>
    <w:sectPr w:rsidR="00D93E30" w:rsidRPr="00CA3EA4"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81D6" w14:textId="77777777" w:rsidR="00D90503" w:rsidRDefault="00D90503">
      <w:r>
        <w:separator/>
      </w:r>
    </w:p>
    <w:p w14:paraId="7B48D77D" w14:textId="77777777" w:rsidR="00D90503" w:rsidRDefault="00D90503"/>
  </w:endnote>
  <w:endnote w:type="continuationSeparator" w:id="0">
    <w:p w14:paraId="26F75B2E" w14:textId="77777777" w:rsidR="00D90503" w:rsidRDefault="00D90503">
      <w:r>
        <w:continuationSeparator/>
      </w:r>
    </w:p>
    <w:p w14:paraId="7A71C6BA" w14:textId="77777777" w:rsidR="00D90503" w:rsidRDefault="00D90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84F1F" w14:textId="77777777" w:rsidR="00D90503" w:rsidRDefault="00D90503">
      <w:r>
        <w:separator/>
      </w:r>
    </w:p>
    <w:p w14:paraId="1E604EE0" w14:textId="77777777" w:rsidR="00D90503" w:rsidRDefault="00D90503"/>
  </w:footnote>
  <w:footnote w:type="continuationSeparator" w:id="0">
    <w:p w14:paraId="0160CB2D" w14:textId="77777777" w:rsidR="00D90503" w:rsidRDefault="00D90503">
      <w:r>
        <w:continuationSeparator/>
      </w:r>
    </w:p>
    <w:p w14:paraId="795F3E02" w14:textId="77777777" w:rsidR="00D90503" w:rsidRDefault="00D90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2832AF6"/>
    <w:multiLevelType w:val="hybridMultilevel"/>
    <w:tmpl w:val="976200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2"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1C17"/>
    <w:rsid w:val="00005623"/>
    <w:rsid w:val="00011008"/>
    <w:rsid w:val="00012DBA"/>
    <w:rsid w:val="00013D39"/>
    <w:rsid w:val="0001536A"/>
    <w:rsid w:val="00015F6D"/>
    <w:rsid w:val="000241B5"/>
    <w:rsid w:val="00025318"/>
    <w:rsid w:val="0002661A"/>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0087"/>
    <w:rsid w:val="00103B71"/>
    <w:rsid w:val="00104230"/>
    <w:rsid w:val="001111BD"/>
    <w:rsid w:val="00114A03"/>
    <w:rsid w:val="00116A85"/>
    <w:rsid w:val="00116FEC"/>
    <w:rsid w:val="00123E03"/>
    <w:rsid w:val="00124FA4"/>
    <w:rsid w:val="001378DB"/>
    <w:rsid w:val="00143656"/>
    <w:rsid w:val="00153A9A"/>
    <w:rsid w:val="001551F1"/>
    <w:rsid w:val="00157AC8"/>
    <w:rsid w:val="00161450"/>
    <w:rsid w:val="00173CFC"/>
    <w:rsid w:val="00173E77"/>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E1D7E"/>
    <w:rsid w:val="002F1DD2"/>
    <w:rsid w:val="00314659"/>
    <w:rsid w:val="0032541E"/>
    <w:rsid w:val="00336930"/>
    <w:rsid w:val="0034139E"/>
    <w:rsid w:val="00341C04"/>
    <w:rsid w:val="00342D8C"/>
    <w:rsid w:val="003571E7"/>
    <w:rsid w:val="00362461"/>
    <w:rsid w:val="00365E6A"/>
    <w:rsid w:val="00367482"/>
    <w:rsid w:val="00387603"/>
    <w:rsid w:val="00390A36"/>
    <w:rsid w:val="00391D1E"/>
    <w:rsid w:val="00396604"/>
    <w:rsid w:val="003A107C"/>
    <w:rsid w:val="003A2553"/>
    <w:rsid w:val="003B13D7"/>
    <w:rsid w:val="003B68AD"/>
    <w:rsid w:val="003D2358"/>
    <w:rsid w:val="003D27CC"/>
    <w:rsid w:val="003D3118"/>
    <w:rsid w:val="003E0ABB"/>
    <w:rsid w:val="003E15C6"/>
    <w:rsid w:val="003E6E2F"/>
    <w:rsid w:val="003F114D"/>
    <w:rsid w:val="003F3927"/>
    <w:rsid w:val="004016A2"/>
    <w:rsid w:val="00406E12"/>
    <w:rsid w:val="004105E9"/>
    <w:rsid w:val="00415CFA"/>
    <w:rsid w:val="00423055"/>
    <w:rsid w:val="00424155"/>
    <w:rsid w:val="00426637"/>
    <w:rsid w:val="00437178"/>
    <w:rsid w:val="00437847"/>
    <w:rsid w:val="00437A15"/>
    <w:rsid w:val="00446C89"/>
    <w:rsid w:val="00455126"/>
    <w:rsid w:val="00456CEA"/>
    <w:rsid w:val="00462D24"/>
    <w:rsid w:val="00462E34"/>
    <w:rsid w:val="00464240"/>
    <w:rsid w:val="004715AB"/>
    <w:rsid w:val="004764D4"/>
    <w:rsid w:val="00492FB2"/>
    <w:rsid w:val="00494E51"/>
    <w:rsid w:val="004A05A0"/>
    <w:rsid w:val="004A483A"/>
    <w:rsid w:val="004A6E27"/>
    <w:rsid w:val="004B09CD"/>
    <w:rsid w:val="004B1770"/>
    <w:rsid w:val="004B4252"/>
    <w:rsid w:val="004B7A62"/>
    <w:rsid w:val="004C1176"/>
    <w:rsid w:val="004C3639"/>
    <w:rsid w:val="004C6FE9"/>
    <w:rsid w:val="004D412E"/>
    <w:rsid w:val="004E5083"/>
    <w:rsid w:val="004F5693"/>
    <w:rsid w:val="005015EE"/>
    <w:rsid w:val="005021C6"/>
    <w:rsid w:val="005033CD"/>
    <w:rsid w:val="00503512"/>
    <w:rsid w:val="00503F4D"/>
    <w:rsid w:val="005065F2"/>
    <w:rsid w:val="00506EF7"/>
    <w:rsid w:val="00507B75"/>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C1474"/>
    <w:rsid w:val="006C206E"/>
    <w:rsid w:val="006C207A"/>
    <w:rsid w:val="006C34B2"/>
    <w:rsid w:val="006C46E3"/>
    <w:rsid w:val="006C6C44"/>
    <w:rsid w:val="006E2EBC"/>
    <w:rsid w:val="006F25B9"/>
    <w:rsid w:val="007007F7"/>
    <w:rsid w:val="0070112A"/>
    <w:rsid w:val="00703308"/>
    <w:rsid w:val="00705D64"/>
    <w:rsid w:val="00735439"/>
    <w:rsid w:val="00740649"/>
    <w:rsid w:val="00742421"/>
    <w:rsid w:val="00746159"/>
    <w:rsid w:val="00754FBB"/>
    <w:rsid w:val="00761CDE"/>
    <w:rsid w:val="007674C9"/>
    <w:rsid w:val="00774BAB"/>
    <w:rsid w:val="00780AD3"/>
    <w:rsid w:val="00781673"/>
    <w:rsid w:val="0078299E"/>
    <w:rsid w:val="00790BC9"/>
    <w:rsid w:val="0079472A"/>
    <w:rsid w:val="007A2819"/>
    <w:rsid w:val="007B33ED"/>
    <w:rsid w:val="007B4FCA"/>
    <w:rsid w:val="007B5311"/>
    <w:rsid w:val="007C68CB"/>
    <w:rsid w:val="007D1992"/>
    <w:rsid w:val="007D24DD"/>
    <w:rsid w:val="007D31F8"/>
    <w:rsid w:val="007D3F83"/>
    <w:rsid w:val="007D6A55"/>
    <w:rsid w:val="007D7760"/>
    <w:rsid w:val="007E4903"/>
    <w:rsid w:val="007E753A"/>
    <w:rsid w:val="007F5296"/>
    <w:rsid w:val="007F664F"/>
    <w:rsid w:val="00800419"/>
    <w:rsid w:val="00811E90"/>
    <w:rsid w:val="00821A80"/>
    <w:rsid w:val="0082559E"/>
    <w:rsid w:val="00830898"/>
    <w:rsid w:val="008431B4"/>
    <w:rsid w:val="00844379"/>
    <w:rsid w:val="00852D27"/>
    <w:rsid w:val="00856514"/>
    <w:rsid w:val="00857174"/>
    <w:rsid w:val="00860019"/>
    <w:rsid w:val="00861556"/>
    <w:rsid w:val="00864A5F"/>
    <w:rsid w:val="00865882"/>
    <w:rsid w:val="00870D2F"/>
    <w:rsid w:val="00875CDF"/>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E7059"/>
    <w:rsid w:val="008F5E2E"/>
    <w:rsid w:val="00914C43"/>
    <w:rsid w:val="009242E1"/>
    <w:rsid w:val="009359CA"/>
    <w:rsid w:val="0093649E"/>
    <w:rsid w:val="00944690"/>
    <w:rsid w:val="00946FF6"/>
    <w:rsid w:val="00953CC5"/>
    <w:rsid w:val="00961834"/>
    <w:rsid w:val="00965458"/>
    <w:rsid w:val="00970E2B"/>
    <w:rsid w:val="00974F6E"/>
    <w:rsid w:val="009779E6"/>
    <w:rsid w:val="00981CD5"/>
    <w:rsid w:val="009847AE"/>
    <w:rsid w:val="009A038F"/>
    <w:rsid w:val="009A436D"/>
    <w:rsid w:val="009A4727"/>
    <w:rsid w:val="009B6644"/>
    <w:rsid w:val="009C2365"/>
    <w:rsid w:val="009C675F"/>
    <w:rsid w:val="009D11E4"/>
    <w:rsid w:val="009D172F"/>
    <w:rsid w:val="009D780D"/>
    <w:rsid w:val="009E7205"/>
    <w:rsid w:val="009E7412"/>
    <w:rsid w:val="00A007E9"/>
    <w:rsid w:val="00A01F00"/>
    <w:rsid w:val="00A04FAA"/>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3647"/>
    <w:rsid w:val="00B638EC"/>
    <w:rsid w:val="00B65818"/>
    <w:rsid w:val="00B65E5E"/>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3376E"/>
    <w:rsid w:val="00D34BEA"/>
    <w:rsid w:val="00D35FDF"/>
    <w:rsid w:val="00D61561"/>
    <w:rsid w:val="00D667DF"/>
    <w:rsid w:val="00D761A4"/>
    <w:rsid w:val="00D80A51"/>
    <w:rsid w:val="00D83C5D"/>
    <w:rsid w:val="00D853BA"/>
    <w:rsid w:val="00D85BDD"/>
    <w:rsid w:val="00D90503"/>
    <w:rsid w:val="00D90743"/>
    <w:rsid w:val="00D93E30"/>
    <w:rsid w:val="00DA1226"/>
    <w:rsid w:val="00DB0494"/>
    <w:rsid w:val="00DB0BA8"/>
    <w:rsid w:val="00DC337F"/>
    <w:rsid w:val="00DC7120"/>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5BEF"/>
    <w:rsid w:val="00EA0041"/>
    <w:rsid w:val="00EA2220"/>
    <w:rsid w:val="00EA42F2"/>
    <w:rsid w:val="00EA749F"/>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2725E"/>
    <w:rsid w:val="00F34377"/>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7841"/>
    <w:rsid w:val="00FA2314"/>
    <w:rsid w:val="00FA36C9"/>
    <w:rsid w:val="00FB47C3"/>
    <w:rsid w:val="00FB4CC0"/>
    <w:rsid w:val="00FC1901"/>
    <w:rsid w:val="00FC6DEA"/>
    <w:rsid w:val="00FD0C4E"/>
    <w:rsid w:val="00FD1397"/>
    <w:rsid w:val="00FD5EDB"/>
    <w:rsid w:val="00FE1237"/>
    <w:rsid w:val="00FE32B5"/>
    <w:rsid w:val="00FE754A"/>
    <w:rsid w:val="00FF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13762158">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262260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cik@sp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4267</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24</cp:revision>
  <cp:lastPrinted>2016-10-12T10:41:00Z</cp:lastPrinted>
  <dcterms:created xsi:type="dcterms:W3CDTF">2020-01-03T15:29:00Z</dcterms:created>
  <dcterms:modified xsi:type="dcterms:W3CDTF">2020-01-09T07:39:00Z</dcterms:modified>
</cp:coreProperties>
</file>