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D906D0C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F5688" w:rsidRPr="007F5688">
        <w:rPr>
          <w:rFonts w:asciiTheme="minorHAnsi" w:hAnsiTheme="minorHAnsi" w:cstheme="minorHAnsi"/>
          <w:b/>
          <w:bCs/>
          <w:sz w:val="24"/>
          <w:szCs w:val="24"/>
        </w:rPr>
        <w:t>Návrh vyhlášky o nikotinových sáčcích bez obsahu tabáku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7F5688" w:rsidRDefault="00DD03DC" w:rsidP="007F568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F5688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7F5688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7F5688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7F5688" w:rsidRDefault="00320994" w:rsidP="007F568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7F5688" w:rsidRDefault="00320994" w:rsidP="007F568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61C8D55" w14:textId="77777777" w:rsidR="007F5688" w:rsidRPr="007F5688" w:rsidRDefault="007F5688" w:rsidP="007F5688">
      <w:pPr>
        <w:spacing w:after="200"/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</w:pPr>
      <w:r w:rsidRPr="007F5688">
        <w:rPr>
          <w:rFonts w:asciiTheme="minorHAnsi" w:eastAsiaTheme="minorHAnsi" w:hAnsiTheme="minorHAnsi" w:cstheme="minorHAnsi"/>
          <w:b/>
          <w:sz w:val="24"/>
          <w:szCs w:val="24"/>
          <w:u w:val="single"/>
          <w:lang w:eastAsia="en-US"/>
        </w:rPr>
        <w:t>Obecná připomínka</w:t>
      </w:r>
    </w:p>
    <w:p w14:paraId="2066DE2E" w14:textId="77777777" w:rsidR="007F5688" w:rsidRPr="007F5688" w:rsidRDefault="007F5688" w:rsidP="007F5688">
      <w:pPr>
        <w:spacing w:after="200"/>
        <w:jc w:val="both"/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</w:pPr>
      <w:r w:rsidRPr="007F568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Navrhujeme zvýšení stávajícího maximálního povoleného obsahu alespoň na 12 mg na jednu porci nikotinového sáčku bez obsahu tabáku (tj. 240 mg v jednom balení o 20 kusech).</w:t>
      </w:r>
    </w:p>
    <w:p w14:paraId="25665E8F" w14:textId="77777777" w:rsidR="007F5688" w:rsidRPr="007F5688" w:rsidRDefault="007F5688" w:rsidP="007F5688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u w:val="single"/>
          <w:lang w:eastAsia="en-US"/>
        </w:rPr>
      </w:pPr>
      <w:r w:rsidRPr="007F5688">
        <w:rPr>
          <w:rFonts w:asciiTheme="minorHAnsi" w:eastAsiaTheme="minorHAnsi" w:hAnsiTheme="minorHAnsi" w:cstheme="minorHAnsi"/>
          <w:bCs/>
          <w:sz w:val="24"/>
          <w:szCs w:val="24"/>
          <w:u w:val="single"/>
          <w:lang w:eastAsia="en-US"/>
        </w:rPr>
        <w:t>Odůvodnění:</w:t>
      </w:r>
    </w:p>
    <w:p w14:paraId="6346513D" w14:textId="77777777" w:rsidR="007F5688" w:rsidRPr="007F5688" w:rsidRDefault="007F5688" w:rsidP="007F5688">
      <w:pPr>
        <w:spacing w:after="20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688">
        <w:rPr>
          <w:rFonts w:asciiTheme="minorHAnsi" w:eastAsiaTheme="minorHAnsi" w:hAnsiTheme="minorHAnsi" w:cstheme="minorHAnsi"/>
          <w:sz w:val="24"/>
          <w:szCs w:val="24"/>
          <w:lang w:eastAsia="en-US"/>
        </w:rPr>
        <w:t>Srovnání denních expozic nikotinu u různých výrobků s nikotinem naznačuje, že maximální obsah 10 mg nikotinu v jedné porci nikotinového sáčku bez obsahu tabáku nemusí být dostatečný, a to jak z pohledu současných uživatelů nikotinových sáčků, tak pro potenciálních uživatele z řad současných uživatelů tabákových výrobků, zejména pak kuřáků. Švédská technická norma SIS/TS 72:2020, na kterou důvodová zpráva k návrhu vyhlášky rovněž odkazuje, ostatně doporučuje stanovit maximální povolený obsah nikotinu v jedné porci nikotinového sáčku bez obsahu tabáku dokonce na 20 mg. Námi navrhované množství 12 mg na jednu porci odpovídá nejčastější koncentraci, která je v současné době na trhu nabízena.</w:t>
      </w:r>
    </w:p>
    <w:p w14:paraId="1BA78155" w14:textId="77777777" w:rsidR="007F5688" w:rsidRPr="00B90520" w:rsidRDefault="007F5688" w:rsidP="007F5688">
      <w:pPr>
        <w:pBdr>
          <w:bottom w:val="single" w:sz="4" w:space="1" w:color="auto"/>
        </w:pBdr>
        <w:spacing w:after="200"/>
        <w:jc w:val="right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B9052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tato připomínka je zásadní</w:t>
      </w:r>
    </w:p>
    <w:p w14:paraId="2C4B0946" w14:textId="77777777" w:rsidR="0046655B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C50846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084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C5084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C5084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C50846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E41FF6B" w14:textId="6F177B00" w:rsidR="007F5688" w:rsidRDefault="007F5688" w:rsidP="009951F7">
      <w:pPr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7F568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Mgr. Jakub Machytka</w:t>
      </w:r>
      <w:r w:rsidR="009951F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="009951F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="009951F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Pr="007F568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e-mail:</w:t>
      </w:r>
      <w:r w:rsidR="009951F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hyperlink r:id="rId11" w:history="1">
        <w:r w:rsidRPr="007F5688">
          <w:rPr>
            <w:rStyle w:val="Hypertextovodkaz"/>
            <w:rFonts w:asciiTheme="minorHAnsi" w:eastAsiaTheme="minorHAnsi" w:hAnsiTheme="minorHAnsi" w:cstheme="minorHAnsi"/>
            <w:bCs/>
            <w:sz w:val="24"/>
            <w:szCs w:val="24"/>
            <w:lang w:eastAsia="en-US"/>
          </w:rPr>
          <w:t>jakub.machytka@uzs.cz</w:t>
        </w:r>
      </w:hyperlink>
      <w:r w:rsidR="009951F7">
        <w:rPr>
          <w:rFonts w:asciiTheme="minorHAnsi" w:hAnsiTheme="minorHAnsi" w:cstheme="minorHAnsi"/>
          <w:sz w:val="24"/>
          <w:szCs w:val="24"/>
        </w:rPr>
        <w:tab/>
      </w:r>
      <w:r w:rsidRPr="007F568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tel:</w:t>
      </w:r>
      <w:r w:rsidR="009951F7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ab/>
      </w:r>
      <w:r w:rsidRPr="007F5688">
        <w:rPr>
          <w:rFonts w:asciiTheme="minorHAnsi" w:eastAsiaTheme="minorHAnsi" w:hAnsiTheme="minorHAnsi" w:cstheme="minorHAnsi"/>
          <w:bCs/>
          <w:sz w:val="24"/>
          <w:szCs w:val="24"/>
          <w:lang w:eastAsia="en-US"/>
        </w:rPr>
        <w:t>727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 956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059</w:t>
      </w:r>
    </w:p>
    <w:p w14:paraId="6AA718CE" w14:textId="6C2301A8" w:rsidR="00116A85" w:rsidRPr="00C50846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50846">
        <w:rPr>
          <w:rFonts w:asciiTheme="minorHAnsi" w:hAnsiTheme="minorHAnsi" w:cstheme="minorHAnsi"/>
        </w:rPr>
        <w:t>Dr.</w:t>
      </w:r>
      <w:r w:rsidR="00116A85" w:rsidRPr="00C50846">
        <w:rPr>
          <w:rFonts w:asciiTheme="minorHAnsi" w:hAnsiTheme="minorHAnsi" w:cstheme="minorHAnsi"/>
        </w:rPr>
        <w:t xml:space="preserve"> Jan Zikeš</w:t>
      </w:r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7D6A55" w:rsidRPr="00C50846">
        <w:rPr>
          <w:rFonts w:asciiTheme="minorHAnsi" w:hAnsiTheme="minorHAnsi" w:cstheme="minorHAnsi"/>
        </w:rPr>
        <w:tab/>
      </w:r>
      <w:r w:rsidR="00F52BC5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e</w:t>
      </w:r>
      <w:r w:rsidR="001932EA" w:rsidRPr="00C50846">
        <w:rPr>
          <w:rFonts w:asciiTheme="minorHAnsi" w:hAnsiTheme="minorHAnsi" w:cstheme="minorHAnsi"/>
        </w:rPr>
        <w:t>-</w:t>
      </w:r>
      <w:r w:rsidR="00116A85" w:rsidRPr="00C50846">
        <w:rPr>
          <w:rFonts w:asciiTheme="minorHAnsi" w:hAnsiTheme="minorHAnsi" w:cstheme="minorHAnsi"/>
        </w:rPr>
        <w:t>mail:</w:t>
      </w:r>
      <w:r w:rsidR="00B62EFD" w:rsidRPr="00C50846">
        <w:rPr>
          <w:rFonts w:asciiTheme="minorHAnsi" w:hAnsiTheme="minorHAnsi" w:cstheme="minorHAnsi"/>
        </w:rPr>
        <w:tab/>
      </w:r>
      <w:hyperlink r:id="rId12" w:history="1">
        <w:r w:rsidR="00116A85" w:rsidRPr="00C5084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ab/>
      </w:r>
      <w:r w:rsidR="00680FD8" w:rsidRPr="00C50846">
        <w:rPr>
          <w:rFonts w:asciiTheme="minorHAnsi" w:hAnsiTheme="minorHAnsi" w:cstheme="minorHAnsi"/>
        </w:rPr>
        <w:tab/>
      </w:r>
      <w:r w:rsidR="00116A85" w:rsidRPr="00C50846">
        <w:rPr>
          <w:rFonts w:asciiTheme="minorHAnsi" w:hAnsiTheme="minorHAnsi" w:cstheme="minorHAnsi"/>
        </w:rPr>
        <w:t>tel:</w:t>
      </w:r>
      <w:r w:rsidR="00D442C1" w:rsidRPr="00C50846">
        <w:rPr>
          <w:rFonts w:asciiTheme="minorHAnsi" w:hAnsiTheme="minorHAnsi" w:cstheme="minorHAnsi"/>
        </w:rPr>
        <w:tab/>
      </w:r>
      <w:r w:rsidR="00C02026" w:rsidRPr="00C50846">
        <w:rPr>
          <w:rFonts w:asciiTheme="minorHAnsi" w:hAnsiTheme="minorHAnsi" w:cstheme="minorHAnsi"/>
        </w:rPr>
        <w:t>222 324</w:t>
      </w:r>
      <w:r w:rsidR="00B411A7" w:rsidRPr="00C50846">
        <w:rPr>
          <w:rFonts w:asciiTheme="minorHAnsi" w:hAnsiTheme="minorHAnsi" w:cstheme="minorHAnsi"/>
        </w:rPr>
        <w:t> </w:t>
      </w:r>
      <w:r w:rsidR="00C02026" w:rsidRPr="00C50846">
        <w:rPr>
          <w:rFonts w:asciiTheme="minorHAnsi" w:hAnsiTheme="minorHAnsi" w:cstheme="minorHAnsi"/>
        </w:rPr>
        <w:t>985</w:t>
      </w:r>
    </w:p>
    <w:p w14:paraId="23122064" w14:textId="45402924" w:rsidR="002234F6" w:rsidRPr="00C5084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E4828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475E33BC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0559FD">
        <w:rPr>
          <w:rFonts w:asciiTheme="minorHAnsi" w:hAnsiTheme="minorHAnsi" w:cstheme="minorHAnsi"/>
          <w:sz w:val="24"/>
          <w:szCs w:val="24"/>
        </w:rPr>
        <w:t>22. srpna</w:t>
      </w:r>
      <w:r w:rsidR="00D21B8B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AEB82" w14:textId="77777777" w:rsidR="00993B7B" w:rsidRDefault="00993B7B">
      <w:r>
        <w:separator/>
      </w:r>
    </w:p>
    <w:p w14:paraId="20D98D42" w14:textId="77777777" w:rsidR="00993B7B" w:rsidRDefault="00993B7B"/>
  </w:endnote>
  <w:endnote w:type="continuationSeparator" w:id="0">
    <w:p w14:paraId="695A76A5" w14:textId="77777777" w:rsidR="00993B7B" w:rsidRDefault="00993B7B">
      <w:r>
        <w:continuationSeparator/>
      </w:r>
    </w:p>
    <w:p w14:paraId="4E868EA1" w14:textId="77777777" w:rsidR="00993B7B" w:rsidRDefault="00993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BE0D" w14:textId="77777777" w:rsidR="00993B7B" w:rsidRDefault="00993B7B">
      <w:r>
        <w:separator/>
      </w:r>
    </w:p>
    <w:p w14:paraId="230DA48F" w14:textId="77777777" w:rsidR="00993B7B" w:rsidRDefault="00993B7B"/>
  </w:footnote>
  <w:footnote w:type="continuationSeparator" w:id="0">
    <w:p w14:paraId="7CB13711" w14:textId="77777777" w:rsidR="00993B7B" w:rsidRDefault="00993B7B">
      <w:r>
        <w:continuationSeparator/>
      </w:r>
    </w:p>
    <w:p w14:paraId="359A7BEA" w14:textId="77777777" w:rsidR="00993B7B" w:rsidRDefault="00993B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514300">
    <w:abstractNumId w:val="14"/>
  </w:num>
  <w:num w:numId="2" w16cid:durableId="14631864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46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229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9330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09038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103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0650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2353406">
    <w:abstractNumId w:val="16"/>
  </w:num>
  <w:num w:numId="10" w16cid:durableId="681785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0200370">
    <w:abstractNumId w:val="8"/>
  </w:num>
  <w:num w:numId="12" w16cid:durableId="1856191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45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50628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8432635">
    <w:abstractNumId w:val="11"/>
  </w:num>
  <w:num w:numId="16" w16cid:durableId="1941177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559FD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5688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3B7B"/>
    <w:rsid w:val="00994DDC"/>
    <w:rsid w:val="009951F7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0520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1958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25</cp:revision>
  <cp:lastPrinted>2016-10-12T10:41:00Z</cp:lastPrinted>
  <dcterms:created xsi:type="dcterms:W3CDTF">2020-07-21T13:09:00Z</dcterms:created>
  <dcterms:modified xsi:type="dcterms:W3CDTF">2022-08-22T11:13:00Z</dcterms:modified>
</cp:coreProperties>
</file>