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CA317C4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80BA7" w:rsidRPr="00780BA7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780BA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780BA7" w:rsidRPr="00780BA7">
        <w:rPr>
          <w:rFonts w:asciiTheme="minorHAnsi" w:hAnsiTheme="minorHAnsi" w:cstheme="minorHAnsi"/>
          <w:b/>
          <w:bCs/>
          <w:sz w:val="24"/>
          <w:szCs w:val="24"/>
        </w:rPr>
        <w:t xml:space="preserve"> nařízení vlády o podmínkách použití peněžních prostředků Státního fondu podpory investic formou úvěru nebo dotace na financování výstavby nájemního bydlení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4B4E379C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20B258E7" w14:textId="77777777" w:rsidR="00180E65" w:rsidRPr="00180E65" w:rsidRDefault="00180E65" w:rsidP="00180E65">
      <w:pPr>
        <w:jc w:val="both"/>
        <w:rPr>
          <w:rFonts w:asciiTheme="minorHAnsi" w:hAnsiTheme="minorHAnsi" w:cstheme="minorHAnsi"/>
          <w:b/>
          <w:bCs/>
          <w:color w:val="212121"/>
          <w:sz w:val="24"/>
          <w:szCs w:val="24"/>
        </w:rPr>
      </w:pPr>
    </w:p>
    <w:p w14:paraId="750952E8" w14:textId="761F217C" w:rsidR="00180E65" w:rsidRPr="00180E65" w:rsidRDefault="0073140B" w:rsidP="00180E6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KZPS ČR / </w:t>
      </w:r>
      <w:r w:rsidR="00180E65" w:rsidRPr="00180E65">
        <w:rPr>
          <w:rFonts w:asciiTheme="minorHAnsi" w:hAnsiTheme="minorHAnsi" w:cstheme="minorHAnsi"/>
          <w:color w:val="212121"/>
          <w:sz w:val="24"/>
          <w:szCs w:val="24"/>
        </w:rPr>
        <w:t>SPS dlouhodobě upozorňuje na velmi nízkou úroveň výstavby podporovaných bytů v ČR a velmi nízkou míru podpory bydlení (zejména u výstavby nových bytů) v programech, které vydávají MMR a SFPI. Tím se zásadně nemění velmi špatná situace na trhu s bydlením, nemění se velmi nízká dostupnost bydlení. Dominantní zůstává výstavba domů a bytů do osobního vlastnictví, kde ČR vzhledem k ostatním státům EU jde naprosto opačnou cestou (vzáj</w:t>
      </w:r>
      <w:r w:rsidR="00F837D0">
        <w:rPr>
          <w:rFonts w:asciiTheme="minorHAnsi" w:hAnsiTheme="minorHAnsi" w:cstheme="minorHAnsi"/>
          <w:color w:val="212121"/>
          <w:sz w:val="24"/>
          <w:szCs w:val="24"/>
        </w:rPr>
        <w:t xml:space="preserve">emný </w:t>
      </w:r>
      <w:r w:rsidR="00180E65" w:rsidRPr="00180E65">
        <w:rPr>
          <w:rFonts w:asciiTheme="minorHAnsi" w:hAnsiTheme="minorHAnsi" w:cstheme="minorHAnsi"/>
          <w:color w:val="212121"/>
          <w:sz w:val="24"/>
          <w:szCs w:val="24"/>
        </w:rPr>
        <w:t xml:space="preserve">poměr nájemního a vlastnického bydlení). </w:t>
      </w:r>
    </w:p>
    <w:p w14:paraId="01BE88F1" w14:textId="77777777" w:rsidR="00180E65" w:rsidRPr="00180E65" w:rsidRDefault="00180E65" w:rsidP="00180E6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E65">
        <w:rPr>
          <w:rFonts w:asciiTheme="minorHAnsi" w:hAnsiTheme="minorHAnsi" w:cstheme="minorHAnsi"/>
          <w:color w:val="212121"/>
          <w:sz w:val="24"/>
          <w:szCs w:val="24"/>
        </w:rPr>
        <w:t xml:space="preserve">S cílem podpořit výstavbu podporovaného bydlení SPS ve spolupráci s dalšími partnery (např. SMO ČR a SČMBD) vypracoval a zaslal vládě a MMR několik návrhů ke zlepšení této žalostné situace. </w:t>
      </w:r>
    </w:p>
    <w:p w14:paraId="0598465E" w14:textId="5CFA1567" w:rsidR="00180E65" w:rsidRPr="00180E65" w:rsidRDefault="00180E65" w:rsidP="00180E6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E65">
        <w:rPr>
          <w:rFonts w:asciiTheme="minorHAnsi" w:hAnsiTheme="minorHAnsi" w:cstheme="minorHAnsi"/>
          <w:color w:val="212121"/>
          <w:sz w:val="24"/>
          <w:szCs w:val="24"/>
        </w:rPr>
        <w:t>Rovněž objemem vydávaných prostředků na výstavbu podporovaných bytů MMR a SFPI vysoce zaostávají za čísly předešlých let.</w:t>
      </w:r>
    </w:p>
    <w:p w14:paraId="3DD03C33" w14:textId="77777777" w:rsidR="00180E65" w:rsidRPr="00180E65" w:rsidRDefault="00180E65" w:rsidP="00180E6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E65">
        <w:rPr>
          <w:rFonts w:asciiTheme="minorHAnsi" w:hAnsiTheme="minorHAnsi" w:cstheme="minorHAnsi"/>
          <w:sz w:val="24"/>
          <w:szCs w:val="24"/>
        </w:rPr>
        <w:t>Svaz podnikatelů ve stavebnictví oceňuje SFPI změnit současnou velmi špatnou situaci a vítá návrh programu výstavby nájemního bydlení. Své kladné stanovisko sdělil již při jednáních kulatých stolů na podzim 2022.</w:t>
      </w:r>
    </w:p>
    <w:p w14:paraId="78A235E6" w14:textId="77777777" w:rsidR="00180E65" w:rsidRPr="00180E65" w:rsidRDefault="00180E65" w:rsidP="00180E6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E65">
        <w:rPr>
          <w:rFonts w:asciiTheme="minorHAnsi" w:hAnsiTheme="minorHAnsi" w:cstheme="minorHAnsi"/>
          <w:sz w:val="24"/>
          <w:szCs w:val="24"/>
        </w:rPr>
        <w:t>Věříme, že současné zásadní parametry (výše a forma podpor) navrhovaného programu stávající MPŘ nezmění a zůstanou zachovány.</w:t>
      </w:r>
    </w:p>
    <w:p w14:paraId="01FAB11E" w14:textId="77777777" w:rsidR="00180E65" w:rsidRPr="00180E65" w:rsidRDefault="00180E65" w:rsidP="00180E6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E65">
        <w:rPr>
          <w:rFonts w:asciiTheme="minorHAnsi" w:hAnsiTheme="minorHAnsi" w:cstheme="minorHAnsi"/>
          <w:sz w:val="24"/>
          <w:szCs w:val="24"/>
        </w:rPr>
        <w:t>Zároveň SPS upozorňuje na zásadní věc, která dobrý úmysl staví do jiného světla. Tím jsou částky, které na tento program mají být v následující letech alokovány (viz údaje v podkladových materiálech návrhu). V letošním roce má být alokováno 800 mil Kč a v dalších letech 1 mld. Kč Při míře podpory do 90 % RN stavby pak bude s využitím tohoto programu vybudováno cca 100 až 15O bytů ročně. Příspěvek státu ve formě tohoto programu na zlepšení dostupnosti bydlení zůstává marginální.</w:t>
      </w:r>
    </w:p>
    <w:p w14:paraId="0969896B" w14:textId="77777777" w:rsidR="00180E65" w:rsidRPr="00180E65" w:rsidRDefault="00180E65" w:rsidP="00180E65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E65">
        <w:rPr>
          <w:rFonts w:asciiTheme="minorHAnsi" w:hAnsiTheme="minorHAnsi" w:cstheme="minorHAnsi"/>
          <w:sz w:val="24"/>
          <w:szCs w:val="24"/>
        </w:rPr>
        <w:t>Poznámka na závěr - v Programovém prohlášení vlády byla přislíbena výstavba 10 tis. podporovaných bytů ročně.</w:t>
      </w:r>
    </w:p>
    <w:p w14:paraId="30C98639" w14:textId="77777777" w:rsidR="00180E65" w:rsidRPr="00180E65" w:rsidRDefault="00180E65" w:rsidP="00180E6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7F6C18" w14:textId="5D159C7A" w:rsidR="0046655B" w:rsidRPr="00180E65" w:rsidRDefault="0046655B" w:rsidP="00180E65">
      <w:pPr>
        <w:jc w:val="both"/>
        <w:rPr>
          <w:rFonts w:asciiTheme="minorHAnsi" w:hAnsiTheme="minorHAnsi" w:cstheme="minorHAnsi"/>
          <w:sz w:val="24"/>
          <w:szCs w:val="24"/>
        </w:rPr>
      </w:pPr>
      <w:r w:rsidRPr="00180E65">
        <w:rPr>
          <w:rFonts w:asciiTheme="minorHAnsi" w:hAnsiTheme="minorHAnsi" w:cstheme="minorHAnsi"/>
          <w:sz w:val="24"/>
          <w:szCs w:val="24"/>
        </w:rPr>
        <w:t xml:space="preserve">Ing. </w:t>
      </w:r>
      <w:r w:rsidR="00F837D0">
        <w:rPr>
          <w:rFonts w:asciiTheme="minorHAnsi" w:hAnsiTheme="minorHAnsi" w:cstheme="minorHAnsi"/>
          <w:sz w:val="24"/>
          <w:szCs w:val="24"/>
        </w:rPr>
        <w:t>Pavel Ševčík</w:t>
      </w:r>
      <w:r w:rsidR="0044077B" w:rsidRPr="00180E65">
        <w:rPr>
          <w:rFonts w:asciiTheme="minorHAnsi" w:hAnsiTheme="minorHAnsi" w:cstheme="minorHAnsi"/>
          <w:sz w:val="24"/>
          <w:szCs w:val="24"/>
        </w:rPr>
        <w:tab/>
      </w:r>
      <w:r w:rsidR="0044077B" w:rsidRPr="00180E65">
        <w:rPr>
          <w:rFonts w:asciiTheme="minorHAnsi" w:hAnsiTheme="minorHAnsi" w:cstheme="minorHAnsi"/>
          <w:sz w:val="24"/>
          <w:szCs w:val="24"/>
        </w:rPr>
        <w:tab/>
      </w:r>
      <w:r w:rsidR="0044077B" w:rsidRPr="00180E65">
        <w:rPr>
          <w:rFonts w:asciiTheme="minorHAnsi" w:hAnsiTheme="minorHAnsi" w:cstheme="minorHAnsi"/>
          <w:sz w:val="24"/>
          <w:szCs w:val="24"/>
        </w:rPr>
        <w:tab/>
      </w:r>
      <w:r w:rsidRPr="00180E65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="00E91457" w:rsidRPr="004F301E">
          <w:rPr>
            <w:rStyle w:val="Hypertextovodkaz"/>
            <w:rFonts w:asciiTheme="minorHAnsi" w:hAnsiTheme="minorHAnsi" w:cstheme="minorHAnsi"/>
            <w:sz w:val="24"/>
            <w:szCs w:val="24"/>
          </w:rPr>
          <w:t>sevcik@sps.cz</w:t>
        </w:r>
      </w:hyperlink>
      <w:r w:rsidR="0044077B" w:rsidRPr="00180E65">
        <w:rPr>
          <w:rFonts w:asciiTheme="minorHAnsi" w:hAnsiTheme="minorHAnsi" w:cstheme="minorHAnsi"/>
          <w:sz w:val="24"/>
          <w:szCs w:val="24"/>
        </w:rPr>
        <w:tab/>
      </w:r>
      <w:r w:rsidR="0044077B" w:rsidRPr="00180E65">
        <w:rPr>
          <w:rFonts w:asciiTheme="minorHAnsi" w:hAnsiTheme="minorHAnsi" w:cstheme="minorHAnsi"/>
          <w:sz w:val="24"/>
          <w:szCs w:val="24"/>
        </w:rPr>
        <w:tab/>
      </w:r>
      <w:r w:rsidR="00E91457">
        <w:rPr>
          <w:rFonts w:asciiTheme="minorHAnsi" w:hAnsiTheme="minorHAnsi" w:cstheme="minorHAnsi"/>
          <w:sz w:val="24"/>
          <w:szCs w:val="24"/>
        </w:rPr>
        <w:tab/>
      </w:r>
      <w:r w:rsidRPr="00180E65">
        <w:rPr>
          <w:rFonts w:asciiTheme="minorHAnsi" w:hAnsiTheme="minorHAnsi" w:cstheme="minorHAnsi"/>
          <w:sz w:val="24"/>
          <w:szCs w:val="24"/>
        </w:rPr>
        <w:t>tel</w:t>
      </w:r>
      <w:r w:rsidR="0044077B" w:rsidRPr="00180E65">
        <w:rPr>
          <w:rFonts w:asciiTheme="minorHAnsi" w:hAnsiTheme="minorHAnsi" w:cstheme="minorHAnsi"/>
          <w:sz w:val="24"/>
          <w:szCs w:val="24"/>
        </w:rPr>
        <w:t>:</w:t>
      </w:r>
      <w:r w:rsidR="0044077B" w:rsidRPr="00180E65">
        <w:rPr>
          <w:rFonts w:asciiTheme="minorHAnsi" w:hAnsiTheme="minorHAnsi" w:cstheme="minorHAnsi"/>
          <w:sz w:val="24"/>
          <w:szCs w:val="24"/>
        </w:rPr>
        <w:tab/>
      </w:r>
      <w:r w:rsidR="0080073A">
        <w:rPr>
          <w:rFonts w:asciiTheme="minorHAnsi" w:hAnsiTheme="minorHAnsi" w:cstheme="minorHAnsi"/>
          <w:sz w:val="24"/>
          <w:szCs w:val="24"/>
        </w:rPr>
        <w:t>605 205 650</w:t>
      </w:r>
    </w:p>
    <w:p w14:paraId="6AA718CE" w14:textId="6C2301A8" w:rsidR="00116A85" w:rsidRPr="00180E65" w:rsidRDefault="00B17C0F" w:rsidP="00180E65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80E65">
        <w:rPr>
          <w:rFonts w:asciiTheme="minorHAnsi" w:hAnsiTheme="minorHAnsi" w:cstheme="minorHAnsi"/>
        </w:rPr>
        <w:t>Dr.</w:t>
      </w:r>
      <w:r w:rsidR="00116A85" w:rsidRPr="00180E65">
        <w:rPr>
          <w:rFonts w:asciiTheme="minorHAnsi" w:hAnsiTheme="minorHAnsi" w:cstheme="minorHAnsi"/>
        </w:rPr>
        <w:t xml:space="preserve"> Jan Zikeš</w:t>
      </w:r>
      <w:r w:rsidR="00C02026" w:rsidRPr="00180E65">
        <w:rPr>
          <w:rFonts w:asciiTheme="minorHAnsi" w:hAnsiTheme="minorHAnsi" w:cstheme="minorHAnsi"/>
        </w:rPr>
        <w:tab/>
      </w:r>
      <w:r w:rsidR="00C02026" w:rsidRPr="00180E65">
        <w:rPr>
          <w:rFonts w:asciiTheme="minorHAnsi" w:hAnsiTheme="minorHAnsi" w:cstheme="minorHAnsi"/>
        </w:rPr>
        <w:tab/>
      </w:r>
      <w:r w:rsidR="007D6A55" w:rsidRPr="00180E65">
        <w:rPr>
          <w:rFonts w:asciiTheme="minorHAnsi" w:hAnsiTheme="minorHAnsi" w:cstheme="minorHAnsi"/>
        </w:rPr>
        <w:tab/>
      </w:r>
      <w:r w:rsidR="00F52BC5" w:rsidRPr="00180E65">
        <w:rPr>
          <w:rFonts w:asciiTheme="minorHAnsi" w:hAnsiTheme="minorHAnsi" w:cstheme="minorHAnsi"/>
        </w:rPr>
        <w:tab/>
      </w:r>
      <w:r w:rsidR="00116A85" w:rsidRPr="00180E65">
        <w:rPr>
          <w:rFonts w:asciiTheme="minorHAnsi" w:hAnsiTheme="minorHAnsi" w:cstheme="minorHAnsi"/>
        </w:rPr>
        <w:t>e</w:t>
      </w:r>
      <w:r w:rsidR="001932EA" w:rsidRPr="00180E65">
        <w:rPr>
          <w:rFonts w:asciiTheme="minorHAnsi" w:hAnsiTheme="minorHAnsi" w:cstheme="minorHAnsi"/>
        </w:rPr>
        <w:t>-</w:t>
      </w:r>
      <w:r w:rsidR="00116A85" w:rsidRPr="00180E65">
        <w:rPr>
          <w:rFonts w:asciiTheme="minorHAnsi" w:hAnsiTheme="minorHAnsi" w:cstheme="minorHAnsi"/>
        </w:rPr>
        <w:t>mail:</w:t>
      </w:r>
      <w:r w:rsidR="00B62EFD" w:rsidRPr="00180E65">
        <w:rPr>
          <w:rFonts w:asciiTheme="minorHAnsi" w:hAnsiTheme="minorHAnsi" w:cstheme="minorHAnsi"/>
        </w:rPr>
        <w:tab/>
      </w:r>
      <w:hyperlink r:id="rId12" w:history="1">
        <w:r w:rsidR="00116A85" w:rsidRPr="00180E65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80E65">
        <w:rPr>
          <w:rFonts w:asciiTheme="minorHAnsi" w:hAnsiTheme="minorHAnsi" w:cstheme="minorHAnsi"/>
        </w:rPr>
        <w:tab/>
      </w:r>
      <w:r w:rsidR="00C02026" w:rsidRPr="00180E65">
        <w:rPr>
          <w:rFonts w:asciiTheme="minorHAnsi" w:hAnsiTheme="minorHAnsi" w:cstheme="minorHAnsi"/>
        </w:rPr>
        <w:tab/>
      </w:r>
      <w:r w:rsidR="00680FD8" w:rsidRPr="00180E65">
        <w:rPr>
          <w:rFonts w:asciiTheme="minorHAnsi" w:hAnsiTheme="minorHAnsi" w:cstheme="minorHAnsi"/>
        </w:rPr>
        <w:tab/>
      </w:r>
      <w:r w:rsidR="00116A85" w:rsidRPr="00180E65">
        <w:rPr>
          <w:rFonts w:asciiTheme="minorHAnsi" w:hAnsiTheme="minorHAnsi" w:cstheme="minorHAnsi"/>
        </w:rPr>
        <w:t>tel:</w:t>
      </w:r>
      <w:r w:rsidR="00D442C1" w:rsidRPr="00180E65">
        <w:rPr>
          <w:rFonts w:asciiTheme="minorHAnsi" w:hAnsiTheme="minorHAnsi" w:cstheme="minorHAnsi"/>
        </w:rPr>
        <w:tab/>
      </w:r>
      <w:r w:rsidR="00C02026" w:rsidRPr="00180E65">
        <w:rPr>
          <w:rFonts w:asciiTheme="minorHAnsi" w:hAnsiTheme="minorHAnsi" w:cstheme="minorHAnsi"/>
        </w:rPr>
        <w:t>222 324</w:t>
      </w:r>
      <w:r w:rsidR="00B411A7" w:rsidRPr="00180E65">
        <w:rPr>
          <w:rFonts w:asciiTheme="minorHAnsi" w:hAnsiTheme="minorHAnsi" w:cstheme="minorHAnsi"/>
        </w:rPr>
        <w:t> </w:t>
      </w:r>
      <w:r w:rsidR="00C02026" w:rsidRPr="00180E65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465CE0F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8A65E7">
        <w:rPr>
          <w:rFonts w:asciiTheme="minorHAnsi" w:hAnsiTheme="minorHAnsi" w:cstheme="minorHAnsi"/>
          <w:sz w:val="24"/>
          <w:szCs w:val="24"/>
        </w:rPr>
        <w:t>13. ledna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</w:t>
      </w:r>
      <w:r w:rsidR="008A65E7">
        <w:rPr>
          <w:rFonts w:asciiTheme="minorHAnsi" w:hAnsiTheme="minorHAnsi" w:cstheme="minorHAnsi"/>
          <w:sz w:val="24"/>
          <w:szCs w:val="24"/>
        </w:rPr>
        <w:t>3</w:t>
      </w: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73D0" w14:textId="77777777" w:rsidR="00AF518A" w:rsidRDefault="00AF518A">
      <w:r>
        <w:separator/>
      </w:r>
    </w:p>
    <w:p w14:paraId="621AE833" w14:textId="77777777" w:rsidR="00AF518A" w:rsidRDefault="00AF518A"/>
  </w:endnote>
  <w:endnote w:type="continuationSeparator" w:id="0">
    <w:p w14:paraId="79B149EB" w14:textId="77777777" w:rsidR="00AF518A" w:rsidRDefault="00AF518A">
      <w:r>
        <w:continuationSeparator/>
      </w:r>
    </w:p>
    <w:p w14:paraId="216DC09F" w14:textId="77777777" w:rsidR="00AF518A" w:rsidRDefault="00AF5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28B7" w14:textId="77777777" w:rsidR="00AF518A" w:rsidRDefault="00AF518A">
      <w:r>
        <w:separator/>
      </w:r>
    </w:p>
    <w:p w14:paraId="628AEA7E" w14:textId="77777777" w:rsidR="00AF518A" w:rsidRDefault="00AF518A"/>
  </w:footnote>
  <w:footnote w:type="continuationSeparator" w:id="0">
    <w:p w14:paraId="2FBC9C26" w14:textId="77777777" w:rsidR="00AF518A" w:rsidRDefault="00AF518A">
      <w:r>
        <w:continuationSeparator/>
      </w:r>
    </w:p>
    <w:p w14:paraId="71BF1F70" w14:textId="77777777" w:rsidR="00AF518A" w:rsidRDefault="00AF5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23C344E"/>
    <w:multiLevelType w:val="hybridMultilevel"/>
    <w:tmpl w:val="C1B001FC"/>
    <w:lvl w:ilvl="0" w:tplc="4330F2F2">
      <w:start w:val="1"/>
      <w:numFmt w:val="decimal"/>
      <w:lvlText w:val="%1."/>
      <w:lvlJc w:val="left"/>
      <w:pPr>
        <w:ind w:left="720" w:hanging="360"/>
      </w:pPr>
      <w:rPr>
        <w:color w:val="2121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5043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0E65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140B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0BA7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0073A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65E7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AF518A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1457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68E0"/>
    <w:rsid w:val="00F67516"/>
    <w:rsid w:val="00F70656"/>
    <w:rsid w:val="00F717F4"/>
    <w:rsid w:val="00F72BDD"/>
    <w:rsid w:val="00F74792"/>
    <w:rsid w:val="00F81BE6"/>
    <w:rsid w:val="00F837D0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2819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30</cp:revision>
  <cp:lastPrinted>2016-10-12T10:41:00Z</cp:lastPrinted>
  <dcterms:created xsi:type="dcterms:W3CDTF">2020-07-21T13:09:00Z</dcterms:created>
  <dcterms:modified xsi:type="dcterms:W3CDTF">2023-01-13T12:37:00Z</dcterms:modified>
</cp:coreProperties>
</file>