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8742C7A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153364" w:rsidRPr="00153364">
        <w:rPr>
          <w:rFonts w:asciiTheme="minorHAnsi" w:hAnsiTheme="minorHAnsi" w:cstheme="minorHAnsi"/>
          <w:b/>
          <w:bCs/>
          <w:sz w:val="24"/>
          <w:szCs w:val="24"/>
        </w:rPr>
        <w:t>Návrh zákona, kterým se mění zákon č. 247/2014 Sb., o poskytování služby péče o dítě v dětské skupině a o změně souvisejících zákonů, ve znění pozdějších předpisů, a další související zákony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161CD9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F593736" w14:textId="77777777" w:rsidR="00153364" w:rsidRPr="00153364" w:rsidRDefault="00153364" w:rsidP="00153364">
      <w:pPr>
        <w:pStyle w:val="Nadpis1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41F42AE" w14:textId="3A2B0485" w:rsidR="00153364" w:rsidRPr="00153364" w:rsidRDefault="00153364" w:rsidP="00153364">
      <w:pPr>
        <w:pStyle w:val="Nadpis1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153364">
        <w:rPr>
          <w:rFonts w:asciiTheme="minorHAnsi" w:hAnsiTheme="minorHAnsi" w:cstheme="minorHAnsi"/>
          <w:sz w:val="24"/>
        </w:rPr>
        <w:t>Konkrétní připomínky</w:t>
      </w:r>
    </w:p>
    <w:p w14:paraId="2E4DE627" w14:textId="77777777" w:rsidR="00153364" w:rsidRPr="00153364" w:rsidRDefault="00153364" w:rsidP="00153364">
      <w:pPr>
        <w:snapToGri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8330F1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Text § 5a odst. 4 písm. e) požadujeme upravit takto: „kterému nebyl opakovaně uložen správní trest za spáchání přestupku spočívajícího v uvedení nepravdivých údajů v elektronické aplikaci nebo nedoložení vykázaného obsazeného kapacitního místa smlouvou podle § 22 odst. 1 písm. l), nebo“.</w:t>
      </w:r>
    </w:p>
    <w:p w14:paraId="2CF99865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zesouladnit § 5a odst. 4 písm. e) s navrhovanou úpravou souvisejícího § 22 odst. 1 písm. l).</w:t>
      </w:r>
    </w:p>
    <w:p w14:paraId="7E58247E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167CF2C2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79AF0D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V § 5a odst. 4 písm. e) navrhujeme stanovit časové omezení pro opakované uložení správního trestu za spáchání přestupku podle § 22 odst. 1 písm. l).</w:t>
      </w:r>
    </w:p>
    <w:p w14:paraId="213D76DE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 xml:space="preserve">: cílem je možnost po delší době zahladit přestupek, jehož opakování znamená ztrátu bezúhonnosti pro účely poskytování služby. </w:t>
      </w:r>
    </w:p>
    <w:p w14:paraId="4E05E0C3" w14:textId="77777777" w:rsidR="00153364" w:rsidRPr="00153364" w:rsidRDefault="00153364" w:rsidP="00153364">
      <w:pPr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528C88EF" w14:textId="77777777" w:rsidR="00153364" w:rsidRPr="00153364" w:rsidRDefault="00153364" w:rsidP="001533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6E0878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Navrhujeme zesouladnit § 11 odst. 7 s § 20a odst. 5 tak, že § 11 odst. 7 se upraví následovně: „Poskytovatel je povinen uchovat údaje a dokumenty obsažené v evidenci dětí o konkrétním dítěti do konce kalendářního roku, ve kterém došlo k ukončení poskytování služby péče o dítě v dětské skupině rodiči tohoto dítěte, a dále ještě po dobu 10 let.“, a v § 20a odst. 5 nahradit větu „Poskytovatel je povinen uchovávat smlouvy o poskytování služby péče o dítě v dětské skupině během kalendářního roku, za který příspěvek na provoz dětské skupiny náleží, a dále ještě po dobu 10 let.“ větou  „Poskytovatel je povinen uchovávat smlouvy o poskytování služby péče o dítě v dětské skupině podle § 11 odst. 7.“.</w:t>
      </w:r>
    </w:p>
    <w:p w14:paraId="3C47E705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76755F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snížit administrativní zátěž pro poskytovatele.</w:t>
      </w:r>
    </w:p>
    <w:p w14:paraId="34818D16" w14:textId="77777777" w:rsidR="00153364" w:rsidRPr="00153364" w:rsidRDefault="00153364" w:rsidP="00153364">
      <w:pPr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690E5B15" w14:textId="77777777" w:rsidR="00153364" w:rsidRPr="00153364" w:rsidRDefault="00153364" w:rsidP="001533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C92984" w14:textId="77777777" w:rsidR="00153364" w:rsidRPr="00153364" w:rsidRDefault="00153364" w:rsidP="0015336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E4A9494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Do § 13 odst. 2 písm. f) navrhujeme na konec doplnit „, a jedná-li se poskytování služby péče o dítě v sousedské dětské skupině, též ujednání o postupu podle § 13i.“ </w:t>
      </w:r>
    </w:p>
    <w:p w14:paraId="1E32D3A0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ED5D25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s ohledem na skutečnost, že se jedná o další osoby vyskytující se v domácnosti poskytovatele, tedy v sousedské dětské skupině, navrhuje se ukotvit postup při jejich onemocnění ve smlouvě, jako je ve smlouvě ukotven postup při onemocnění dítěte.</w:t>
      </w:r>
    </w:p>
    <w:p w14:paraId="131B1AE1" w14:textId="77777777" w:rsidR="00153364" w:rsidRPr="00153364" w:rsidRDefault="00153364" w:rsidP="00153364">
      <w:pPr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11E2D354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45D1E9B9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1003E7E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§ 13c odst. 4 žádáme upravit v tom smyslu, že poskytovatel služby péče o dítě v sousedské dětské skupině nemá nárok na příspěvek na provoz dětské skupiny za kapacitní místo, které je obsazeno dítětem, jehož je rodičem nebo prarodičem nebo které žije ve společné domácnosti s poskytovatelem. V souladu s tím zároveň požadujeme upravit § 20j odst. 6 v tom smyslu, že p</w:t>
      </w:r>
      <w:r w:rsidRPr="00153364">
        <w:rPr>
          <w:rFonts w:asciiTheme="minorHAnsi" w:hAnsiTheme="minorHAnsi" w:cstheme="minorHAnsi"/>
          <w:sz w:val="24"/>
          <w:szCs w:val="24"/>
          <w:shd w:val="clear" w:color="auto" w:fill="FFFFFF"/>
        </w:rPr>
        <w:t>oskytovatel dokládá čestným prohlášením prostřednictvím elektronické </w:t>
      </w:r>
      <w:r w:rsidRPr="00153364">
        <w:rPr>
          <w:rFonts w:asciiTheme="minorHAnsi" w:hAnsiTheme="minorHAnsi" w:cstheme="minorHAnsi"/>
          <w:sz w:val="24"/>
          <w:szCs w:val="24"/>
        </w:rPr>
        <w:t>aplikace</w:t>
      </w:r>
      <w:r w:rsidRPr="0015336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 podle odstavce 1 též skutečnost, že mu rodič dítěte, jímž je kapacitní místo obsazeno, doložil doklad podle § 11 odst. 4, a jde-li o poskytovatele služby péče o dítě v sousedské dětské skupině, skutečnost, že není rodičem </w:t>
      </w:r>
      <w:r w:rsidRPr="00153364">
        <w:rPr>
          <w:rFonts w:asciiTheme="minorHAnsi" w:hAnsiTheme="minorHAnsi" w:cstheme="minorHAnsi"/>
          <w:sz w:val="24"/>
          <w:szCs w:val="24"/>
        </w:rPr>
        <w:t xml:space="preserve">nebo prarodičem </w:t>
      </w:r>
      <w:r w:rsidRPr="00153364">
        <w:rPr>
          <w:rFonts w:asciiTheme="minorHAnsi" w:hAnsiTheme="minorHAnsi" w:cstheme="minorHAnsi"/>
          <w:sz w:val="24"/>
          <w:szCs w:val="24"/>
          <w:shd w:val="clear" w:color="auto" w:fill="FFFFFF"/>
        </w:rPr>
        <w:t>dítěte</w:t>
      </w:r>
      <w:r w:rsidRPr="00153364">
        <w:rPr>
          <w:rFonts w:asciiTheme="minorHAnsi" w:hAnsiTheme="minorHAnsi" w:cstheme="minorHAnsi"/>
          <w:sz w:val="24"/>
          <w:szCs w:val="24"/>
        </w:rPr>
        <w:t xml:space="preserve"> nebo že se nejedná o dítě žijící s poskytovatelem ve společné domácnosti.</w:t>
      </w:r>
    </w:p>
    <w:p w14:paraId="216A2AE9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00FCFCE6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eliminace neoprávněného obohacování ze státního rozpočtu prostřednictvím příbuzných či jinak spřízněných dětí.</w:t>
      </w:r>
    </w:p>
    <w:p w14:paraId="047EA547" w14:textId="77777777" w:rsidR="00153364" w:rsidRPr="00153364" w:rsidRDefault="00153364" w:rsidP="00153364">
      <w:pPr>
        <w:ind w:left="360" w:firstLine="348"/>
        <w:jc w:val="right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09973E3C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0A3B2D91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1B4FDCDD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Do § 13h odst. 1 žádáme o zařazení bezúhonnosti a spolehlivosti poskytovatele a členů jeho domácnosti podle § 13k mezi podmínky pro udělení oprávnění a v odst. 5 o zařazení závazného stanoviska krajského úřadu o bezúhonnosti a spolehlivosti poskytovatele a členů jeho domácnosti podle § 13k mezi doklady, které poskytovatel služby péče o dítě v sousedské dětské skupině připojuje k žádosti o oprávnění. </w:t>
      </w:r>
    </w:p>
    <w:p w14:paraId="61D8D75E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CB0F55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zvýšit bezpečnost prostředí, ve kterém bude poskytována služba péče o dítě v sousedské dětské skupině.</w:t>
      </w:r>
    </w:p>
    <w:p w14:paraId="47181615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0213F42E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8B464D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414DDA7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Do § 13h odst. 5 navrhujeme zařazení dokladu o zdravotní způsobilosti poskytovatele podle § 5b mezi doklady, které poskytovatel služby péče o dítě v sousedské dětské skupině připojuje k žádosti o oprávnění. </w:t>
      </w:r>
    </w:p>
    <w:p w14:paraId="6F882CCD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2BAC35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lastRenderedPageBreak/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jasně stanovit přehled dokladů, které je třeba přiložit k žádosti o udělení oprávnění.</w:t>
      </w:r>
    </w:p>
    <w:p w14:paraId="647A5148" w14:textId="77777777" w:rsidR="00153364" w:rsidRPr="00153364" w:rsidRDefault="00153364" w:rsidP="00153364">
      <w:pPr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438D23CD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A357DA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6DFAA5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V § 13h odst. 5 písm. b) žádáme o odstranění slova „hygienických“. </w:t>
      </w:r>
    </w:p>
    <w:p w14:paraId="0F356B7A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F68F181" w14:textId="77777777" w:rsidR="00153364" w:rsidRPr="00153364" w:rsidRDefault="00153364" w:rsidP="00153364">
      <w:pPr>
        <w:spacing w:after="120"/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zpřesnit obsah dokladů, které je třeba přiložit k žádosti o udělení oprávnění.</w:t>
      </w:r>
    </w:p>
    <w:p w14:paraId="48058E98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183C47EB" w14:textId="77777777" w:rsidR="00153364" w:rsidRPr="00153364" w:rsidRDefault="00153364" w:rsidP="00153364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5B9FCF05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Do § 13h odst. 5 písm. d) navrhujeme na konec doplnit „s výslovným vyjádřením ke zdravotnímu stavu členů domácnosti poskytovatele podle odst. 1 písm. b)“.</w:t>
      </w:r>
    </w:p>
    <w:p w14:paraId="1CD5EC0E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CD8484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zpřesnit obsah dokladů, které se přikládají k žádosti o udělení oprávnění, ve vztahu k podmínkám pro udělení oprávnění.</w:t>
      </w:r>
    </w:p>
    <w:p w14:paraId="486194F8" w14:textId="77777777" w:rsidR="00153364" w:rsidRPr="00153364" w:rsidRDefault="00153364" w:rsidP="00153364">
      <w:pPr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629CBFD7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2787B77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254E55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V § 13j odst. 1 požadujeme slova „Splnění podmínek pro udělení oprávnění a“ nahradit slovy „Splnění požadavků na prostory a provoz a plnění podmínek“. </w:t>
      </w:r>
    </w:p>
    <w:p w14:paraId="593B055E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49D5F8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zpřesnit výčet povinností, které má kraj jakožto kontrolní orgán pro poskytování služby péče o dítě v sousedské dětské skupině.</w:t>
      </w:r>
    </w:p>
    <w:p w14:paraId="53A2575F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15FEADE8" w14:textId="77777777" w:rsidR="00153364" w:rsidRPr="00153364" w:rsidRDefault="00153364" w:rsidP="0015336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626150" w14:textId="77777777" w:rsidR="00153364" w:rsidRPr="00153364" w:rsidRDefault="00153364" w:rsidP="0015336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3C3791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V § 13k odst. 2 žádáme o nahrazení slov „evidence žadatelů“ slovy „evidence poskytovatelů“. </w:t>
      </w:r>
    </w:p>
    <w:p w14:paraId="0C2C9909" w14:textId="77777777" w:rsidR="00153364" w:rsidRPr="00153364" w:rsidRDefault="00153364" w:rsidP="00153364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opravit překlep.</w:t>
      </w:r>
    </w:p>
    <w:p w14:paraId="25F79C34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273037A1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D2F2ED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sz w:val="24"/>
          <w:szCs w:val="24"/>
        </w:rPr>
      </w:pPr>
    </w:p>
    <w:p w14:paraId="5ABE6D53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V § 13l odst. 2 žádáme o odstranění slova „vzniku“.</w:t>
      </w:r>
    </w:p>
    <w:p w14:paraId="5674F379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AD5F7E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odstranit přebytečné slovo, které neúmyslně mění obsah.</w:t>
      </w:r>
    </w:p>
    <w:p w14:paraId="19354C41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2CBB072C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0EE73F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CCA2192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V § 18 odst. 2 ve větě „</w:t>
      </w:r>
      <w:bookmarkStart w:id="0" w:name="_Hlk137540457"/>
      <w:r w:rsidRPr="00153364">
        <w:rPr>
          <w:rFonts w:asciiTheme="minorHAnsi" w:hAnsiTheme="minorHAnsi" w:cstheme="minorHAnsi"/>
          <w:sz w:val="24"/>
          <w:szCs w:val="24"/>
        </w:rPr>
        <w:t>K žádosti poskytovatel přiloží doklady podle § 16 odst. 4, v případě sousedské dětské skupiny podle § 13g.</w:t>
      </w:r>
      <w:bookmarkEnd w:id="0"/>
      <w:r w:rsidRPr="00153364">
        <w:rPr>
          <w:rFonts w:asciiTheme="minorHAnsi" w:hAnsiTheme="minorHAnsi" w:cstheme="minorHAnsi"/>
          <w:sz w:val="24"/>
          <w:szCs w:val="24"/>
        </w:rPr>
        <w:t>“ požadujeme § 13g nahradit § 13h.</w:t>
      </w:r>
    </w:p>
    <w:p w14:paraId="3176B508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20BC953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opravit překlep.</w:t>
      </w:r>
    </w:p>
    <w:p w14:paraId="093751B1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4EFBFC5E" w14:textId="77777777" w:rsidR="00153364" w:rsidRPr="00153364" w:rsidRDefault="00153364" w:rsidP="00153364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0D7DDD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V § 20a odst. 4 navrhujeme na konci odstranit sousloví „za předpokladu, že má oprávnění“, neboť podmínka oprávnění se nově nachází na začátku odstavce.</w:t>
      </w:r>
    </w:p>
    <w:p w14:paraId="04A2475A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9806C9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odstranění opakující se podmínky.</w:t>
      </w:r>
    </w:p>
    <w:p w14:paraId="4349249C" w14:textId="77777777" w:rsidR="00153364" w:rsidRPr="00153364" w:rsidRDefault="00153364" w:rsidP="00153364">
      <w:pPr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680E5B79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D812E4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5977D0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V § 20b odst. 4 navrhujeme zesouladnit původní terminologii hovořící o zastavení výplaty příspěvku s novou terminologií obsaženou v novele.</w:t>
      </w:r>
    </w:p>
    <w:p w14:paraId="20564F3D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2AA77C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odstranění původní terminologie a její nahrazení novou terminologií obsaženou v novele.</w:t>
      </w:r>
    </w:p>
    <w:p w14:paraId="41680F19" w14:textId="77777777" w:rsidR="00153364" w:rsidRPr="00153364" w:rsidRDefault="00153364" w:rsidP="00153364">
      <w:pPr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5017FDC2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6EE6D9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§ 20c odst. 1 navrhujeme s ohledem na jeho obsah zařadit pod jiný §.</w:t>
      </w:r>
    </w:p>
    <w:p w14:paraId="109AF7D7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422A0E4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obsahová úprava a sjednocení materiálu.</w:t>
      </w:r>
    </w:p>
    <w:p w14:paraId="5F82FDA1" w14:textId="77777777" w:rsidR="00153364" w:rsidRPr="00153364" w:rsidRDefault="00153364" w:rsidP="00153364">
      <w:pPr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3F48E92C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261519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V § 20c odst. 3 požadujeme slovo „zálohového“ nahradit slovem „zúčtovacího“.</w:t>
      </w:r>
    </w:p>
    <w:p w14:paraId="2F04514D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AFBC21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opravit chybné slovo, které neúmyslně mění obsah.</w:t>
      </w:r>
    </w:p>
    <w:p w14:paraId="17D130EE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4F4EE65D" w14:textId="77777777" w:rsidR="00153364" w:rsidRPr="00153364" w:rsidRDefault="00153364" w:rsidP="00153364">
      <w:pPr>
        <w:pStyle w:val="Odstavecseseznamem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E857B4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V § 20e žádáme o posunutí zálohových a zúčtovacích období do následujících termínů:</w:t>
      </w:r>
    </w:p>
    <w:p w14:paraId="0C7946AC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zálohová období: březen-červen, červenec-říjen, listopad-únor, </w:t>
      </w:r>
    </w:p>
    <w:p w14:paraId="2398E364" w14:textId="77777777" w:rsidR="00153364" w:rsidRPr="00153364" w:rsidRDefault="00153364" w:rsidP="00153364">
      <w:pPr>
        <w:spacing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zúčtovací období: únor-květen, červen-září, říjen-leden.</w:t>
      </w:r>
    </w:p>
    <w:p w14:paraId="3B5841EE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E60FB1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období je třeba vymezit odlišně s ohledem na realizaci úkonů v rámci kalendářních měsíců, ve kterých dochází k oznámení obsazenosti kapacitních míst a následnému zúčtování za uplynulé čtyřměsíční zúčtovací období a zároveň k výpočtu a výplatě zálohy na následující zálohové období.</w:t>
      </w:r>
    </w:p>
    <w:p w14:paraId="6BF4D709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2AEA5707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196A9A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40138423"/>
      <w:bookmarkStart w:id="2" w:name="_Hlk139968710"/>
      <w:r w:rsidRPr="00153364">
        <w:rPr>
          <w:rFonts w:asciiTheme="minorHAnsi" w:hAnsiTheme="minorHAnsi" w:cstheme="minorHAnsi"/>
          <w:sz w:val="24"/>
          <w:szCs w:val="24"/>
        </w:rPr>
        <w:t>§ 20e odst. 5 požadujeme upravit takto:</w:t>
      </w:r>
    </w:p>
    <w:p w14:paraId="191B8597" w14:textId="77777777" w:rsidR="00153364" w:rsidRPr="00153364" w:rsidRDefault="00153364" w:rsidP="00153364">
      <w:pPr>
        <w:spacing w:after="12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(5) Ministerstvo posoudí nárok na výplatu příspěvku na provoz dětské skupiny za uplynulé zúčtovací období, a je-li rozdíl mezi stanovenou výší zálohy na příspěvek na provoz dětské skupiny na poslední kalendářní měsíc uplynulého zálohového období a první tři kalendářní měsíce aktuálního zálohového období a výší příspěvku na provoz dětské skupiny za uplynulé zúčtovací období</w:t>
      </w:r>
    </w:p>
    <w:p w14:paraId="4FE0BE35" w14:textId="77777777" w:rsidR="00153364" w:rsidRPr="00153364" w:rsidRDefault="00153364" w:rsidP="00153364">
      <w:pPr>
        <w:spacing w:after="12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lastRenderedPageBreak/>
        <w:t xml:space="preserve">a) kladný, jde o přeplatek, o který se poskytovateli poníží částka k výplatě oproti stanovené záloze na příspěvek na provoz dětské skupiny na následující zálohové období nebo ho poskytovatel vrátí do 30 dnů ode dne doručení rozhodnutí o přeplatku, náleží-li záloha na následující zálohové období ve výši 0 Kč nebo zanikl-li nárok na příspěvek na provoz dětské skupiny z důvodu pozastavení nebo zrušení oprávnění k poskytování služby péče o dítě v dětské skupině nebo jde-li o poslední období, na které byl příspěvek na provoz dětské skupiny přiznán. Pokud je na následující zálohové období stanovena záloha na příspěvek na provoz dětské skupiny v nižší výši, než je výše přeplatku za uplynulé zúčtovací období, poskytovatel vrátí zbývající část přeplatku do 30 dnů ode dne doručení rozhodnutí o zúčtování příspěvku na provoz dětské skupiny za uplynulé zúčtovací období a o záloze na příspěvek na provoz dětské skupiny na následující zálohové období. </w:t>
      </w:r>
    </w:p>
    <w:p w14:paraId="7BEDD49C" w14:textId="77777777" w:rsidR="00153364" w:rsidRPr="00153364" w:rsidRDefault="00153364" w:rsidP="00153364">
      <w:pPr>
        <w:spacing w:after="120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b) záporný, jde o nedoplatek, který se poskytovateli vyplatí společně se zálohou na příspěvek na provoz dětské skupiny na následující zálohové období nebo se poskytovateli vyplatí do 30 dnů </w:t>
      </w:r>
      <w:bookmarkStart w:id="3" w:name="_Hlk140138331"/>
      <w:r w:rsidRPr="00153364">
        <w:rPr>
          <w:rFonts w:asciiTheme="minorHAnsi" w:hAnsiTheme="minorHAnsi" w:cstheme="minorHAnsi"/>
          <w:sz w:val="24"/>
          <w:szCs w:val="24"/>
        </w:rPr>
        <w:t>ode dne vydání rozhodnutí o nedoplatku</w:t>
      </w:r>
      <w:bookmarkEnd w:id="3"/>
      <w:r w:rsidRPr="00153364">
        <w:rPr>
          <w:rFonts w:asciiTheme="minorHAnsi" w:hAnsiTheme="minorHAnsi" w:cstheme="minorHAnsi"/>
          <w:sz w:val="24"/>
          <w:szCs w:val="24"/>
        </w:rPr>
        <w:t>, zanikl-li nárok na příspěvek na provoz dětské skupiny z důvodu pozastavení nebo zrušení oprávnění k poskytování služby péče o dítě v dětské skupině nebo jde-li o poslední období, na které byl příspěvek na provoz dětské skupiny přiznán.</w:t>
      </w:r>
    </w:p>
    <w:bookmarkEnd w:id="1"/>
    <w:bookmarkEnd w:id="2"/>
    <w:p w14:paraId="6E02714F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C1E1A7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zpřesnění textu a doplnění úpravy pro případ zániku nároku na příspěvek z důvodu pozastavení nebo zrušení oprávnění podle § 20f odst. 3.</w:t>
      </w:r>
    </w:p>
    <w:p w14:paraId="1EFAAA8C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116D7F79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C00ACB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6ACC4F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Do § 20e odst. 6 požadujeme na konec doplnit větu v tomto smyslu: „Nedoplatek se poskytovateli vyplatí do 30 dnů ode dne vydání rozhodnutí o přeúčtování příspěvku za uplynulé zúčtovací období.“</w:t>
      </w:r>
    </w:p>
    <w:p w14:paraId="662CE63D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898F72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doplnění úpravy pro případ přeúčtování již zúčtovaného příspěvku z důvodu opravy oznámení obsazenosti kapacitních míst.</w:t>
      </w:r>
    </w:p>
    <w:p w14:paraId="2F50E7B9" w14:textId="77777777" w:rsidR="00153364" w:rsidRPr="00153364" w:rsidRDefault="00153364" w:rsidP="00153364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4DD67FD8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DA4DAB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Text § 20f odst. 2 navrhujeme zesouladnit s novou terminologií obsaženou v novele.</w:t>
      </w:r>
    </w:p>
    <w:p w14:paraId="30E296B4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BC3B59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odstranění původní terminologie a její nahrazení novou terminologií obsaženou v novele.</w:t>
      </w:r>
    </w:p>
    <w:p w14:paraId="733DBBDE" w14:textId="77777777" w:rsidR="00153364" w:rsidRPr="00153364" w:rsidRDefault="00153364" w:rsidP="00153364">
      <w:pPr>
        <w:ind w:left="7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doporučující.</w:t>
      </w:r>
    </w:p>
    <w:p w14:paraId="225D1B47" w14:textId="77777777" w:rsidR="00153364" w:rsidRPr="00153364" w:rsidRDefault="00153364" w:rsidP="00153364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BB68C5" w14:textId="77777777" w:rsidR="00153364" w:rsidRPr="00153364" w:rsidRDefault="00153364" w:rsidP="00153364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§ 20k odst. 3 požadujeme upravit takto: „Poskytovatel, kterému v průběhu kalendářního roku z důvodu pozastavení nebo zrušení oprávnění k poskytování služby péče o dítě v dětské skupině zanikl nárok na příspěvek na provoz dětské skupiny podle § 20f odst. 3, předloží přehled čerpání příspěvku na provoz dětské skupiny do 60 dnů ode dne nabytí právní moci rozhodnutí o pozastavení nebo zrušení oprávnění k poskytování služby péče o dítě v dětské skupině.“. </w:t>
      </w:r>
    </w:p>
    <w:p w14:paraId="0BC0B8DA" w14:textId="77777777" w:rsidR="00153364" w:rsidRPr="00153364" w:rsidRDefault="00153364" w:rsidP="00341802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lastRenderedPageBreak/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odstranění původní terminologie a její nahrazení novou terminologií obsaženou v novele.</w:t>
      </w:r>
    </w:p>
    <w:p w14:paraId="7B802BE1" w14:textId="77777777" w:rsidR="00153364" w:rsidRPr="00153364" w:rsidRDefault="00153364" w:rsidP="00341802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7F2048C7" w14:textId="77777777" w:rsidR="00153364" w:rsidRPr="00153364" w:rsidRDefault="00153364" w:rsidP="00341802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E5D1" w14:textId="77777777" w:rsidR="00153364" w:rsidRPr="00153364" w:rsidRDefault="00153364" w:rsidP="00341802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Text § 22 odst. 1 písm. l) (původně k) ve znění účinném od 1.1.2024 požadujeme upravit takto: „uvede v elektronické aplikaci podle § 20j nepravdivé údaje o obsazenosti kapacitních míst podle § 20e odst. 4 nebo nedoloží obsazenost kapacitního místa vykázaného v oznámené obsazenosti kapacitních míst smlouvou o poskytování služby péče o dítě v dětské skupině podle § 20a odst. 5.“. </w:t>
      </w:r>
    </w:p>
    <w:p w14:paraId="2F414F94" w14:textId="77777777" w:rsidR="00153364" w:rsidRPr="00153364" w:rsidRDefault="00153364" w:rsidP="00341802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96B3A2" w14:textId="77777777" w:rsidR="00153364" w:rsidRPr="00153364" w:rsidRDefault="00153364" w:rsidP="00341802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předcházet podvodnému jednání, kdy by poskytovatel preferoval tvrzení o ztrátě smlouvy, jež v současné době není přestupkem, před předložením smlouvy dokládající, že do elektronické aplikace uvedl nepravdivé údaje.</w:t>
      </w:r>
    </w:p>
    <w:p w14:paraId="6B764A01" w14:textId="77777777" w:rsidR="00153364" w:rsidRPr="00153364" w:rsidRDefault="00153364" w:rsidP="00341802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340207D1" w14:textId="77777777" w:rsidR="00153364" w:rsidRPr="00153364" w:rsidRDefault="00153364" w:rsidP="00341802">
      <w:pPr>
        <w:pStyle w:val="Odstavecseseznamem"/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F2B5B7" w14:textId="77777777" w:rsidR="00153364" w:rsidRPr="00153364" w:rsidRDefault="00153364" w:rsidP="00341802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V § 31 odst. 3 písm. a) zákona č. 117/1995 Sb., o státní sociální podpoře, ve znění pozdějších předpisů, požadujeme slovo „jesle“ nahradit slovy „dětskou skupinu“. Zároveň žádáme o důkladnou revizi navrhované úpravy textu písm. a) tak, aby zahrnovala všechny typy zařízení uvedené v současném znění § 31 odst. 3 písm. a), b), c), d) zákona o SSP.</w:t>
      </w:r>
    </w:p>
    <w:p w14:paraId="163210B0" w14:textId="77777777" w:rsidR="00153364" w:rsidRPr="00153364" w:rsidRDefault="00153364" w:rsidP="00341802">
      <w:pPr>
        <w:ind w:left="360" w:firstLine="34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B6F64C" w14:textId="77777777" w:rsidR="00153364" w:rsidRPr="00153364" w:rsidRDefault="00153364" w:rsidP="00341802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153364">
        <w:rPr>
          <w:rFonts w:asciiTheme="minorHAnsi" w:hAnsiTheme="minorHAnsi" w:cstheme="minorHAnsi"/>
          <w:sz w:val="24"/>
          <w:szCs w:val="24"/>
        </w:rPr>
        <w:t>: cílem je aktualizovat terminologii v oblasti služeb péče o děti dle platné legislativy a dále zároveň zahrnout do navrhované úpravy všechna zařízení, která jsou uvedena v dotyčném odstavci zákona o SSP.</w:t>
      </w:r>
    </w:p>
    <w:p w14:paraId="1B138A98" w14:textId="77777777" w:rsidR="00153364" w:rsidRPr="00153364" w:rsidRDefault="00153364" w:rsidP="00341802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57B8998C" w14:textId="77777777" w:rsidR="00153364" w:rsidRPr="00153364" w:rsidRDefault="00153364" w:rsidP="00341802">
      <w:pPr>
        <w:snapToGri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E76FC4" w14:textId="77777777" w:rsidR="00153364" w:rsidRPr="00153364" w:rsidRDefault="00153364" w:rsidP="0034180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K části čtvrté – novele zákona o sociálních službách – požadujeme část čtvrtou vypustit bez náhrady.</w:t>
      </w:r>
    </w:p>
    <w:p w14:paraId="4CB79F39" w14:textId="77777777" w:rsidR="00153364" w:rsidRPr="00153364" w:rsidRDefault="00153364" w:rsidP="00341802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3B643290" w14:textId="77777777" w:rsidR="00153364" w:rsidRPr="00153364" w:rsidRDefault="00153364" w:rsidP="00341802">
      <w:pPr>
        <w:ind w:left="70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53364">
        <w:rPr>
          <w:rFonts w:asciiTheme="minorHAnsi" w:hAnsiTheme="minorHAnsi" w:cstheme="minorHAnsi"/>
          <w:sz w:val="24"/>
          <w:szCs w:val="24"/>
          <w:u w:val="single"/>
        </w:rPr>
        <w:t>Odůvodnění:</w:t>
      </w:r>
    </w:p>
    <w:p w14:paraId="0DF48486" w14:textId="77777777" w:rsidR="00153364" w:rsidRPr="00153364" w:rsidRDefault="00153364" w:rsidP="00341802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 xml:space="preserve">Rodinný asistent je vložen naprosto nesystémově jako druh sociální služby, ačkoliv v tomto případě se nejedná o druh sociální služby ve smyslu zákona o sociálních službách a nemá žádnou souvislost se službami péče a pečovatelskou službou. Návrh novely rozbíjí strukturu zákona o sociálních službách, proto žádáme o odstranění této části zákona. Pokud MPSV bude do budoucnosti rozšiřovat systém sociální pomoci v rámci zákona o sociálních službách, pak bude věcně správné vytvoření jiné, samostatné části zákona, kde bude odlišná úprava od sociálních služeb současného typu. </w:t>
      </w:r>
    </w:p>
    <w:p w14:paraId="788CC3B8" w14:textId="77777777" w:rsidR="00153364" w:rsidRPr="00153364" w:rsidRDefault="00153364" w:rsidP="00341802">
      <w:pPr>
        <w:snapToGrid w:val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0EDD9751" w14:textId="5333CF95" w:rsidR="00153364" w:rsidRPr="00297782" w:rsidRDefault="00153364" w:rsidP="00341802">
      <w:pPr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297782">
        <w:rPr>
          <w:rFonts w:asciiTheme="minorHAnsi" w:eastAsia="Arial" w:hAnsiTheme="minorHAnsi" w:cstheme="minorHAnsi"/>
          <w:sz w:val="24"/>
          <w:szCs w:val="24"/>
          <w:u w:val="single"/>
        </w:rPr>
        <w:t>Kontaktní osob</w:t>
      </w:r>
      <w:r w:rsidR="00675396">
        <w:rPr>
          <w:rFonts w:asciiTheme="minorHAnsi" w:eastAsia="Arial" w:hAnsiTheme="minorHAnsi" w:cstheme="minorHAnsi"/>
          <w:sz w:val="24"/>
          <w:szCs w:val="24"/>
          <w:u w:val="single"/>
        </w:rPr>
        <w:t>y</w:t>
      </w:r>
      <w:r w:rsidRPr="00297782">
        <w:rPr>
          <w:rFonts w:asciiTheme="minorHAnsi" w:eastAsia="Arial" w:hAnsiTheme="minorHAnsi" w:cstheme="minorHAnsi"/>
          <w:sz w:val="24"/>
          <w:szCs w:val="24"/>
          <w:u w:val="single"/>
        </w:rPr>
        <w:t>:</w:t>
      </w:r>
    </w:p>
    <w:p w14:paraId="0FA96584" w14:textId="1F2CA12A" w:rsidR="00153364" w:rsidRPr="00153364" w:rsidRDefault="00CA7A35" w:rsidP="00341802">
      <w:pPr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eastAsia="Arial" w:hAnsiTheme="minorHAnsi" w:cstheme="minorHAnsi"/>
          <w:sz w:val="24"/>
          <w:szCs w:val="24"/>
        </w:rPr>
        <w:t xml:space="preserve">Mgr. Petr Hanuš </w:t>
      </w:r>
      <w:r w:rsidRPr="00153364">
        <w:rPr>
          <w:rFonts w:asciiTheme="minorHAnsi" w:eastAsia="Arial" w:hAnsiTheme="minorHAnsi" w:cstheme="minorHAnsi"/>
          <w:sz w:val="24"/>
          <w:szCs w:val="24"/>
        </w:rPr>
        <w:tab/>
      </w:r>
      <w:r w:rsidRPr="00153364">
        <w:rPr>
          <w:rFonts w:asciiTheme="minorHAnsi" w:eastAsia="Arial" w:hAnsiTheme="minorHAnsi" w:cstheme="minorHAnsi"/>
          <w:sz w:val="24"/>
          <w:szCs w:val="24"/>
        </w:rPr>
        <w:tab/>
      </w:r>
      <w:r>
        <w:rPr>
          <w:rFonts w:asciiTheme="minorHAnsi" w:eastAsia="Arial" w:hAnsiTheme="minorHAnsi" w:cstheme="minorHAnsi"/>
          <w:sz w:val="24"/>
          <w:szCs w:val="24"/>
        </w:rPr>
        <w:t>e-mail</w:t>
      </w:r>
      <w:r w:rsidR="00297782">
        <w:rPr>
          <w:rFonts w:asciiTheme="minorHAnsi" w:eastAsia="Arial" w:hAnsiTheme="minorHAnsi" w:cstheme="minorHAnsi"/>
          <w:sz w:val="24"/>
          <w:szCs w:val="24"/>
        </w:rPr>
        <w:t>:</w:t>
      </w:r>
      <w:r w:rsidR="00297782">
        <w:rPr>
          <w:rFonts w:asciiTheme="minorHAnsi" w:eastAsia="Arial" w:hAnsiTheme="minorHAnsi" w:cstheme="minorHAnsi"/>
          <w:sz w:val="24"/>
          <w:szCs w:val="24"/>
        </w:rPr>
        <w:tab/>
      </w:r>
      <w:hyperlink r:id="rId11" w:history="1">
        <w:r w:rsidR="00297782" w:rsidRPr="00754CC5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petr.hanus@uzs.cz</w:t>
        </w:r>
      </w:hyperlink>
      <w:r w:rsidR="00297782">
        <w:rPr>
          <w:rFonts w:asciiTheme="minorHAnsi" w:eastAsia="Arial" w:hAnsiTheme="minorHAnsi" w:cstheme="minorHAnsi"/>
          <w:sz w:val="24"/>
          <w:szCs w:val="24"/>
        </w:rPr>
        <w:tab/>
      </w:r>
      <w:r w:rsidR="00297782">
        <w:rPr>
          <w:rFonts w:asciiTheme="minorHAnsi" w:eastAsia="Arial" w:hAnsiTheme="minorHAnsi" w:cstheme="minorHAnsi"/>
          <w:sz w:val="24"/>
          <w:szCs w:val="24"/>
        </w:rPr>
        <w:tab/>
        <w:t>mob:</w:t>
      </w:r>
      <w:r w:rsidR="00297782">
        <w:rPr>
          <w:rFonts w:asciiTheme="minorHAnsi" w:eastAsia="Arial" w:hAnsiTheme="minorHAnsi" w:cstheme="minorHAnsi"/>
          <w:sz w:val="24"/>
          <w:szCs w:val="24"/>
        </w:rPr>
        <w:tab/>
      </w:r>
      <w:r w:rsidRPr="00153364">
        <w:rPr>
          <w:rFonts w:asciiTheme="minorHAnsi" w:eastAsia="Arial" w:hAnsiTheme="minorHAnsi" w:cstheme="minorHAnsi"/>
          <w:sz w:val="24"/>
          <w:szCs w:val="24"/>
        </w:rPr>
        <w:t xml:space="preserve">08 227 367   </w:t>
      </w:r>
      <w:r w:rsidRPr="00153364">
        <w:rPr>
          <w:rFonts w:asciiTheme="minorHAnsi" w:eastAsia="Arial" w:hAnsiTheme="minorHAnsi" w:cstheme="minorHAnsi"/>
          <w:sz w:val="24"/>
          <w:szCs w:val="24"/>
        </w:rPr>
        <w:tab/>
      </w:r>
      <w:r w:rsidR="00297782">
        <w:rPr>
          <w:rFonts w:asciiTheme="minorHAnsi" w:eastAsia="Arial" w:hAnsiTheme="minorHAnsi" w:cstheme="minorHAnsi"/>
          <w:sz w:val="24"/>
          <w:szCs w:val="24"/>
        </w:rPr>
        <w:t>Dr. Jan Zikeš</w:t>
      </w:r>
      <w:r w:rsidR="00297782">
        <w:rPr>
          <w:rFonts w:asciiTheme="minorHAnsi" w:eastAsia="Arial" w:hAnsiTheme="minorHAnsi" w:cstheme="minorHAnsi"/>
          <w:sz w:val="24"/>
          <w:szCs w:val="24"/>
        </w:rPr>
        <w:tab/>
      </w:r>
      <w:r w:rsidR="00297782">
        <w:rPr>
          <w:rFonts w:asciiTheme="minorHAnsi" w:eastAsia="Arial" w:hAnsiTheme="minorHAnsi" w:cstheme="minorHAnsi"/>
          <w:sz w:val="24"/>
          <w:szCs w:val="24"/>
        </w:rPr>
        <w:tab/>
      </w:r>
      <w:r w:rsidR="00297782">
        <w:rPr>
          <w:rFonts w:asciiTheme="minorHAnsi" w:eastAsia="Arial" w:hAnsiTheme="minorHAnsi" w:cstheme="minorHAnsi"/>
          <w:sz w:val="24"/>
          <w:szCs w:val="24"/>
        </w:rPr>
        <w:tab/>
      </w:r>
      <w:r w:rsidR="00341802">
        <w:rPr>
          <w:rFonts w:asciiTheme="minorHAnsi" w:eastAsia="Arial" w:hAnsiTheme="minorHAnsi" w:cstheme="minorHAnsi"/>
          <w:sz w:val="24"/>
          <w:szCs w:val="24"/>
        </w:rPr>
        <w:t>e-mail:</w:t>
      </w:r>
      <w:r w:rsidR="00341802">
        <w:rPr>
          <w:rFonts w:asciiTheme="minorHAnsi" w:eastAsia="Arial" w:hAnsiTheme="minorHAnsi" w:cstheme="minorHAnsi"/>
          <w:sz w:val="24"/>
          <w:szCs w:val="24"/>
        </w:rPr>
        <w:tab/>
      </w:r>
      <w:hyperlink r:id="rId12" w:history="1">
        <w:r w:rsidR="00341802" w:rsidRPr="00754CC5">
          <w:rPr>
            <w:rStyle w:val="Hypertextovodkaz"/>
            <w:rFonts w:asciiTheme="minorHAnsi" w:eastAsia="Arial" w:hAnsiTheme="minorHAnsi" w:cstheme="minorHAnsi"/>
            <w:sz w:val="24"/>
            <w:szCs w:val="24"/>
          </w:rPr>
          <w:t>zikes@kzps.cz</w:t>
        </w:r>
      </w:hyperlink>
      <w:r w:rsidR="00341802">
        <w:rPr>
          <w:rFonts w:asciiTheme="minorHAnsi" w:eastAsia="Arial" w:hAnsiTheme="minorHAnsi" w:cstheme="minorHAnsi"/>
          <w:sz w:val="24"/>
          <w:szCs w:val="24"/>
        </w:rPr>
        <w:tab/>
      </w:r>
      <w:r w:rsidR="00341802">
        <w:rPr>
          <w:rFonts w:asciiTheme="minorHAnsi" w:eastAsia="Arial" w:hAnsiTheme="minorHAnsi" w:cstheme="minorHAnsi"/>
          <w:sz w:val="24"/>
          <w:szCs w:val="24"/>
        </w:rPr>
        <w:tab/>
      </w:r>
      <w:r w:rsidR="00341802">
        <w:rPr>
          <w:rFonts w:asciiTheme="minorHAnsi" w:eastAsia="Arial" w:hAnsiTheme="minorHAnsi" w:cstheme="minorHAnsi"/>
          <w:sz w:val="24"/>
          <w:szCs w:val="24"/>
        </w:rPr>
        <w:tab/>
        <w:t>mob:</w:t>
      </w:r>
      <w:r w:rsidR="00341802">
        <w:rPr>
          <w:rFonts w:asciiTheme="minorHAnsi" w:eastAsia="Arial" w:hAnsiTheme="minorHAnsi" w:cstheme="minorHAnsi"/>
          <w:sz w:val="24"/>
          <w:szCs w:val="24"/>
        </w:rPr>
        <w:tab/>
        <w:t>77515 77 50</w:t>
      </w:r>
    </w:p>
    <w:p w14:paraId="70A83BC9" w14:textId="19FAC7E3" w:rsidR="00153364" w:rsidRPr="00153364" w:rsidRDefault="00153364" w:rsidP="00341802">
      <w:pPr>
        <w:pStyle w:val="Nadpis1"/>
        <w:spacing w:line="240" w:lineRule="auto"/>
        <w:rPr>
          <w:rFonts w:asciiTheme="minorHAnsi" w:hAnsiTheme="minorHAnsi" w:cstheme="minorHAnsi"/>
          <w:i/>
          <w:sz w:val="24"/>
        </w:rPr>
      </w:pPr>
      <w:r w:rsidRPr="00153364">
        <w:rPr>
          <w:rFonts w:asciiTheme="minorHAnsi" w:hAnsiTheme="minorHAnsi" w:cstheme="minorHAnsi"/>
          <w:sz w:val="24"/>
        </w:rPr>
        <w:tab/>
      </w:r>
      <w:r w:rsidRPr="00153364">
        <w:rPr>
          <w:rFonts w:asciiTheme="minorHAnsi" w:hAnsiTheme="minorHAnsi" w:cstheme="minorHAnsi"/>
          <w:sz w:val="24"/>
        </w:rPr>
        <w:tab/>
      </w:r>
      <w:r w:rsidRPr="00153364">
        <w:rPr>
          <w:rFonts w:asciiTheme="minorHAnsi" w:hAnsiTheme="minorHAnsi" w:cstheme="minorHAnsi"/>
          <w:sz w:val="24"/>
        </w:rPr>
        <w:tab/>
      </w:r>
      <w:r w:rsidRPr="00153364">
        <w:rPr>
          <w:rFonts w:asciiTheme="minorHAnsi" w:hAnsiTheme="minorHAnsi" w:cstheme="minorHAnsi"/>
          <w:sz w:val="24"/>
        </w:rPr>
        <w:tab/>
      </w:r>
      <w:r w:rsidRPr="00153364">
        <w:rPr>
          <w:rFonts w:asciiTheme="minorHAnsi" w:hAnsiTheme="minorHAnsi" w:cstheme="minorHAnsi"/>
          <w:sz w:val="24"/>
        </w:rPr>
        <w:tab/>
      </w:r>
    </w:p>
    <w:p w14:paraId="56B8F675" w14:textId="42F9D950" w:rsidR="006266A6" w:rsidRPr="00153364" w:rsidRDefault="009A436D" w:rsidP="00852F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53364">
        <w:rPr>
          <w:rFonts w:asciiTheme="minorHAnsi" w:hAnsiTheme="minorHAnsi" w:cstheme="minorHAnsi"/>
          <w:sz w:val="24"/>
          <w:szCs w:val="24"/>
        </w:rPr>
        <w:t xml:space="preserve"> </w:t>
      </w:r>
      <w:r w:rsidR="00341802">
        <w:rPr>
          <w:rFonts w:asciiTheme="minorHAnsi" w:hAnsiTheme="minorHAnsi" w:cstheme="minorHAnsi"/>
          <w:sz w:val="24"/>
          <w:szCs w:val="24"/>
        </w:rPr>
        <w:t>17. července</w:t>
      </w:r>
      <w:r w:rsidR="00CF3AB9" w:rsidRPr="00153364">
        <w:rPr>
          <w:rFonts w:asciiTheme="minorHAnsi" w:hAnsiTheme="minorHAnsi" w:cstheme="minorHAnsi"/>
          <w:sz w:val="24"/>
          <w:szCs w:val="24"/>
        </w:rPr>
        <w:t xml:space="preserve"> 2023</w:t>
      </w:r>
      <w:r w:rsidR="00BF1917" w:rsidRPr="00153364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53364">
        <w:rPr>
          <w:rFonts w:asciiTheme="minorHAnsi" w:hAnsiTheme="minorHAnsi" w:cstheme="minorHAnsi"/>
          <w:sz w:val="24"/>
          <w:szCs w:val="24"/>
        </w:rPr>
        <w:tab/>
      </w:r>
      <w:r w:rsidR="00E825FB" w:rsidRPr="00153364">
        <w:rPr>
          <w:rFonts w:asciiTheme="minorHAnsi" w:hAnsiTheme="minorHAnsi" w:cstheme="minorHAnsi"/>
          <w:sz w:val="24"/>
          <w:szCs w:val="24"/>
        </w:rPr>
        <w:tab/>
      </w:r>
      <w:r w:rsidR="00E825FB" w:rsidRPr="00153364">
        <w:rPr>
          <w:rFonts w:asciiTheme="minorHAnsi" w:hAnsiTheme="minorHAnsi" w:cstheme="minorHAnsi"/>
          <w:sz w:val="24"/>
          <w:szCs w:val="24"/>
        </w:rPr>
        <w:tab/>
      </w:r>
      <w:r w:rsidR="00E825FB" w:rsidRPr="00153364">
        <w:rPr>
          <w:rFonts w:asciiTheme="minorHAnsi" w:hAnsiTheme="minorHAnsi" w:cstheme="minorHAnsi"/>
          <w:sz w:val="24"/>
          <w:szCs w:val="24"/>
        </w:rPr>
        <w:tab/>
      </w:r>
      <w:r w:rsidR="00E825FB" w:rsidRPr="00153364">
        <w:rPr>
          <w:rFonts w:asciiTheme="minorHAnsi" w:hAnsiTheme="minorHAnsi" w:cstheme="minorHAnsi"/>
          <w:sz w:val="24"/>
          <w:szCs w:val="24"/>
        </w:rPr>
        <w:tab/>
      </w:r>
      <w:r w:rsidR="00E825FB" w:rsidRPr="00153364">
        <w:rPr>
          <w:rFonts w:asciiTheme="minorHAnsi" w:hAnsiTheme="minorHAnsi" w:cstheme="minorHAnsi"/>
          <w:sz w:val="24"/>
          <w:szCs w:val="24"/>
        </w:rPr>
        <w:tab/>
      </w:r>
      <w:r w:rsidR="00E825FB" w:rsidRPr="00153364">
        <w:rPr>
          <w:rFonts w:asciiTheme="minorHAnsi" w:hAnsiTheme="minorHAnsi" w:cstheme="minorHAnsi"/>
          <w:sz w:val="24"/>
          <w:szCs w:val="24"/>
        </w:rPr>
        <w:tab/>
      </w:r>
      <w:r w:rsidR="00E825FB" w:rsidRPr="00153364">
        <w:rPr>
          <w:rFonts w:asciiTheme="minorHAnsi" w:hAnsiTheme="minorHAnsi" w:cstheme="minorHAnsi"/>
          <w:sz w:val="24"/>
          <w:szCs w:val="24"/>
        </w:rPr>
        <w:tab/>
      </w:r>
      <w:r w:rsidR="00E825FB" w:rsidRPr="00153364">
        <w:rPr>
          <w:rFonts w:asciiTheme="minorHAnsi" w:hAnsiTheme="minorHAnsi" w:cstheme="minorHAnsi"/>
          <w:sz w:val="24"/>
          <w:szCs w:val="24"/>
        </w:rPr>
        <w:tab/>
      </w:r>
      <w:r w:rsidR="002A28AB" w:rsidRPr="00153364">
        <w:rPr>
          <w:rFonts w:asciiTheme="minorHAnsi" w:hAnsiTheme="minorHAnsi" w:cstheme="minorHAnsi"/>
          <w:sz w:val="24"/>
          <w:szCs w:val="24"/>
        </w:rPr>
        <w:tab/>
      </w:r>
      <w:r w:rsidR="002A28AB" w:rsidRPr="00153364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852F53">
        <w:rPr>
          <w:rFonts w:asciiTheme="minorHAnsi" w:hAnsiTheme="minorHAnsi" w:cstheme="minorHAnsi"/>
          <w:b/>
          <w:sz w:val="24"/>
          <w:szCs w:val="24"/>
        </w:rPr>
        <w:tab/>
      </w:r>
      <w:r w:rsidR="00852F53">
        <w:rPr>
          <w:rFonts w:asciiTheme="minorHAnsi" w:hAnsiTheme="minorHAnsi" w:cstheme="minorHAnsi"/>
          <w:b/>
          <w:sz w:val="24"/>
          <w:szCs w:val="24"/>
        </w:rPr>
        <w:tab/>
      </w:r>
      <w:r w:rsidR="00852F53">
        <w:rPr>
          <w:rFonts w:asciiTheme="minorHAnsi" w:hAnsiTheme="minorHAnsi" w:cstheme="minorHAnsi"/>
          <w:b/>
          <w:sz w:val="24"/>
          <w:szCs w:val="24"/>
        </w:rPr>
        <w:tab/>
      </w:r>
      <w:r w:rsidR="00852F53">
        <w:rPr>
          <w:rFonts w:asciiTheme="minorHAnsi" w:hAnsiTheme="minorHAnsi" w:cstheme="minorHAnsi"/>
          <w:b/>
          <w:sz w:val="24"/>
          <w:szCs w:val="24"/>
        </w:rPr>
        <w:tab/>
      </w:r>
      <w:r w:rsidR="00852F53">
        <w:rPr>
          <w:rFonts w:asciiTheme="minorHAnsi" w:hAnsiTheme="minorHAnsi" w:cstheme="minorHAnsi"/>
          <w:b/>
          <w:sz w:val="24"/>
          <w:szCs w:val="24"/>
        </w:rPr>
        <w:tab/>
      </w:r>
      <w:r w:rsidR="00852F53">
        <w:rPr>
          <w:rFonts w:asciiTheme="minorHAnsi" w:hAnsiTheme="minorHAnsi" w:cstheme="minorHAnsi"/>
          <w:b/>
          <w:sz w:val="24"/>
          <w:szCs w:val="24"/>
        </w:rPr>
        <w:tab/>
      </w:r>
      <w:r w:rsidR="00852F53">
        <w:rPr>
          <w:rFonts w:asciiTheme="minorHAnsi" w:hAnsiTheme="minorHAnsi" w:cstheme="minorHAnsi"/>
          <w:b/>
          <w:sz w:val="24"/>
          <w:szCs w:val="24"/>
        </w:rPr>
        <w:tab/>
      </w:r>
      <w:r w:rsidR="00852F53">
        <w:rPr>
          <w:rFonts w:asciiTheme="minorHAnsi" w:hAnsiTheme="minorHAnsi" w:cstheme="minorHAnsi"/>
          <w:b/>
          <w:sz w:val="24"/>
          <w:szCs w:val="24"/>
        </w:rPr>
        <w:tab/>
      </w:r>
      <w:r w:rsidR="00675396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F645E4" w:rsidRPr="00153364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28DC8755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153364">
        <w:rPr>
          <w:rFonts w:asciiTheme="minorHAnsi" w:hAnsiTheme="minorHAnsi" w:cstheme="minorHAnsi"/>
          <w:sz w:val="24"/>
          <w:szCs w:val="24"/>
        </w:rPr>
        <w:tab/>
      </w:r>
      <w:r w:rsidRPr="00153364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675396">
        <w:rPr>
          <w:rFonts w:asciiTheme="minorHAnsi" w:hAnsiTheme="minorHAnsi" w:cstheme="minorHAnsi"/>
          <w:sz w:val="24"/>
          <w:szCs w:val="24"/>
        </w:rPr>
        <w:t xml:space="preserve">  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9713" w14:textId="77777777" w:rsidR="00820DE5" w:rsidRDefault="00820DE5">
      <w:r>
        <w:separator/>
      </w:r>
    </w:p>
    <w:p w14:paraId="1DE0A19A" w14:textId="77777777" w:rsidR="00820DE5" w:rsidRDefault="00820DE5"/>
  </w:endnote>
  <w:endnote w:type="continuationSeparator" w:id="0">
    <w:p w14:paraId="316EBA15" w14:textId="77777777" w:rsidR="00820DE5" w:rsidRDefault="00820DE5">
      <w:r>
        <w:continuationSeparator/>
      </w:r>
    </w:p>
    <w:p w14:paraId="7FE5760A" w14:textId="77777777" w:rsidR="00820DE5" w:rsidRDefault="00820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CBEF" w14:textId="77777777" w:rsidR="00820DE5" w:rsidRDefault="00820DE5">
      <w:r>
        <w:separator/>
      </w:r>
    </w:p>
    <w:p w14:paraId="2D395DE7" w14:textId="77777777" w:rsidR="00820DE5" w:rsidRDefault="00820DE5"/>
  </w:footnote>
  <w:footnote w:type="continuationSeparator" w:id="0">
    <w:p w14:paraId="41921484" w14:textId="77777777" w:rsidR="00820DE5" w:rsidRDefault="00820DE5">
      <w:r>
        <w:continuationSeparator/>
      </w:r>
    </w:p>
    <w:p w14:paraId="1C29EC17" w14:textId="77777777" w:rsidR="00820DE5" w:rsidRDefault="00820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E58F7"/>
    <w:multiLevelType w:val="hybridMultilevel"/>
    <w:tmpl w:val="20164372"/>
    <w:lvl w:ilvl="0" w:tplc="9630435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9630435E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7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3587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364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97782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802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1C85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5396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0DE5"/>
    <w:rsid w:val="00821A80"/>
    <w:rsid w:val="0082559E"/>
    <w:rsid w:val="00830898"/>
    <w:rsid w:val="00842209"/>
    <w:rsid w:val="008431B4"/>
    <w:rsid w:val="00844379"/>
    <w:rsid w:val="00852D27"/>
    <w:rsid w:val="00852F53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81A7E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A7A35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List Paragraph (Czech Tourism),List Paragraph,Dot pt,No Spacing1,LISTA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List Paragraph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1888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13005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35</cp:revision>
  <cp:lastPrinted>2016-10-12T10:41:00Z</cp:lastPrinted>
  <dcterms:created xsi:type="dcterms:W3CDTF">2020-07-21T13:09:00Z</dcterms:created>
  <dcterms:modified xsi:type="dcterms:W3CDTF">2023-07-18T07:19:00Z</dcterms:modified>
</cp:coreProperties>
</file>