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BA16" w14:textId="0BBC1598" w:rsidR="00F76095" w:rsidRDefault="00BF7CCE" w:rsidP="007878F2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6340C80" wp14:editId="0D3D2141">
            <wp:simplePos x="0" y="0"/>
            <wp:positionH relativeFrom="column">
              <wp:posOffset>1941462</wp:posOffset>
            </wp:positionH>
            <wp:positionV relativeFrom="paragraph">
              <wp:posOffset>72001</wp:posOffset>
            </wp:positionV>
            <wp:extent cx="1641600" cy="684000"/>
            <wp:effectExtent l="0" t="0" r="0" b="1905"/>
            <wp:wrapNone/>
            <wp:docPr id="10322989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F10C139" wp14:editId="4989F157">
            <wp:simplePos x="0" y="0"/>
            <wp:positionH relativeFrom="margin">
              <wp:align>left</wp:align>
            </wp:positionH>
            <wp:positionV relativeFrom="margin">
              <wp:posOffset>71252</wp:posOffset>
            </wp:positionV>
            <wp:extent cx="1155600" cy="576000"/>
            <wp:effectExtent l="0" t="0" r="6985" b="0"/>
            <wp:wrapNone/>
            <wp:docPr id="7917354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290C433" wp14:editId="7FB1D385">
            <wp:simplePos x="0" y="0"/>
            <wp:positionH relativeFrom="margin">
              <wp:posOffset>4074507</wp:posOffset>
            </wp:positionH>
            <wp:positionV relativeFrom="paragraph">
              <wp:posOffset>203901</wp:posOffset>
            </wp:positionV>
            <wp:extent cx="1645200" cy="288000"/>
            <wp:effectExtent l="0" t="0" r="0" b="0"/>
            <wp:wrapNone/>
            <wp:docPr id="57615136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 w:rsidRPr="001C582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98D5242" wp14:editId="785C7DEF">
            <wp:simplePos x="0" y="0"/>
            <wp:positionH relativeFrom="margin">
              <wp:align>right</wp:align>
            </wp:positionH>
            <wp:positionV relativeFrom="paragraph">
              <wp:posOffset>-740204</wp:posOffset>
            </wp:positionV>
            <wp:extent cx="900000" cy="900000"/>
            <wp:effectExtent l="0" t="0" r="0" b="0"/>
            <wp:wrapNone/>
            <wp:docPr id="20918673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6735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 w:rsidRPr="002A152F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FB994A7" wp14:editId="484E03F9">
            <wp:simplePos x="0" y="0"/>
            <wp:positionH relativeFrom="margin">
              <wp:posOffset>3438047</wp:posOffset>
            </wp:positionH>
            <wp:positionV relativeFrom="page">
              <wp:posOffset>405575</wp:posOffset>
            </wp:positionV>
            <wp:extent cx="1378800" cy="288000"/>
            <wp:effectExtent l="0" t="0" r="0" b="0"/>
            <wp:wrapNone/>
            <wp:docPr id="651839684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839684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5031C3" wp14:editId="7417D789">
            <wp:simplePos x="0" y="0"/>
            <wp:positionH relativeFrom="column">
              <wp:posOffset>953069</wp:posOffset>
            </wp:positionH>
            <wp:positionV relativeFrom="paragraph">
              <wp:posOffset>-616841</wp:posOffset>
            </wp:positionV>
            <wp:extent cx="990000" cy="612000"/>
            <wp:effectExtent l="0" t="0" r="635" b="0"/>
            <wp:wrapNone/>
            <wp:docPr id="14966444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 w:rsidRPr="002A152F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6F19D7" wp14:editId="3B952D01">
            <wp:simplePos x="0" y="0"/>
            <wp:positionH relativeFrom="margin">
              <wp:posOffset>-181924</wp:posOffset>
            </wp:positionH>
            <wp:positionV relativeFrom="paragraph">
              <wp:posOffset>-629409</wp:posOffset>
            </wp:positionV>
            <wp:extent cx="1234800" cy="648000"/>
            <wp:effectExtent l="0" t="0" r="3810" b="0"/>
            <wp:wrapNone/>
            <wp:docPr id="18855298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298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B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CA71490" wp14:editId="079E6985">
            <wp:simplePos x="0" y="0"/>
            <wp:positionH relativeFrom="column">
              <wp:posOffset>2021568</wp:posOffset>
            </wp:positionH>
            <wp:positionV relativeFrom="paragraph">
              <wp:posOffset>-741143</wp:posOffset>
            </wp:positionV>
            <wp:extent cx="1360800" cy="792000"/>
            <wp:effectExtent l="0" t="0" r="0" b="8255"/>
            <wp:wrapNone/>
            <wp:docPr id="362242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D6BBA" w14:textId="7B41C03B" w:rsidR="00F76095" w:rsidRDefault="00F76095" w:rsidP="007878F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48D4868" w14:textId="68E2D97C" w:rsidR="002A152F" w:rsidRDefault="00C621B4" w:rsidP="007878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36AB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DA127A9" wp14:editId="7782B0AC">
            <wp:simplePos x="0" y="0"/>
            <wp:positionH relativeFrom="column">
              <wp:posOffset>2102834</wp:posOffset>
            </wp:positionH>
            <wp:positionV relativeFrom="page">
              <wp:posOffset>1619496</wp:posOffset>
            </wp:positionV>
            <wp:extent cx="1306800" cy="252000"/>
            <wp:effectExtent l="0" t="0" r="0" b="0"/>
            <wp:wrapNone/>
            <wp:docPr id="618719655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19655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5FC50" w14:textId="65FE53D4" w:rsidR="001C5824" w:rsidRDefault="001C5824" w:rsidP="007878F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3211654" w14:textId="6E636508" w:rsidR="007878F2" w:rsidRPr="007878F2" w:rsidRDefault="007878F2" w:rsidP="007878F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878F2">
        <w:rPr>
          <w:rFonts w:ascii="Calibri" w:hAnsi="Calibri" w:cs="Calibri"/>
          <w:b/>
          <w:bCs/>
          <w:sz w:val="24"/>
          <w:szCs w:val="24"/>
        </w:rPr>
        <w:t>TISKOVÁ ZPRÁVA</w:t>
      </w:r>
    </w:p>
    <w:p w14:paraId="376272A0" w14:textId="5D910D19" w:rsidR="007878F2" w:rsidRPr="007878F2" w:rsidRDefault="00A13AFF" w:rsidP="007878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Praha, 31. března 2026</w:t>
      </w:r>
    </w:p>
    <w:p w14:paraId="56D4435C" w14:textId="6B26B1F2" w:rsidR="007878F2" w:rsidRPr="007878F2" w:rsidRDefault="007878F2" w:rsidP="007878F2">
      <w:pPr>
        <w:jc w:val="both"/>
        <w:rPr>
          <w:rFonts w:ascii="Calibri" w:hAnsi="Calibri" w:cs="Calibri"/>
          <w:sz w:val="24"/>
          <w:szCs w:val="24"/>
        </w:rPr>
      </w:pPr>
    </w:p>
    <w:p w14:paraId="464F56EF" w14:textId="6D3A1ADD" w:rsidR="007878F2" w:rsidRPr="007878F2" w:rsidRDefault="007878F2" w:rsidP="007878F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878F2">
        <w:rPr>
          <w:rFonts w:ascii="Calibri" w:hAnsi="Calibri" w:cs="Calibri"/>
          <w:b/>
          <w:bCs/>
          <w:sz w:val="32"/>
          <w:szCs w:val="32"/>
        </w:rPr>
        <w:t>Ještě nekončím: vzniká platforma Práce bez hranic</w:t>
      </w:r>
    </w:p>
    <w:p w14:paraId="2825D8EB" w14:textId="5F35C792" w:rsidR="007878F2" w:rsidRPr="007878F2" w:rsidRDefault="007878F2" w:rsidP="007878F2">
      <w:pPr>
        <w:jc w:val="both"/>
        <w:rPr>
          <w:rFonts w:ascii="Calibri" w:hAnsi="Calibri" w:cs="Calibri"/>
          <w:sz w:val="24"/>
          <w:szCs w:val="24"/>
        </w:rPr>
      </w:pPr>
      <w:r w:rsidRPr="007878F2">
        <w:rPr>
          <w:rFonts w:ascii="Calibri" w:hAnsi="Calibri" w:cs="Calibri"/>
          <w:sz w:val="24"/>
          <w:szCs w:val="24"/>
        </w:rPr>
        <w:t>Praha – Český pracovní trh stojí před demografickou realitou. Nejpočetnější skupinou pracujících jsou dnes lidé nad 50 let. Zároveň právě tato skupina tvoří třetinu nezaměstnaných. Konfederace zaměstnavatelských a podnikatelských svazů ČR spolu s partnery proto spouští platformu Práce bez hranic, která chce systematicky otevřít téma práce ve vyšším věku a odstranit bariéry, které tuto skupinu na trhu práce znevýhodňují.</w:t>
      </w:r>
    </w:p>
    <w:p w14:paraId="4EFF8803" w14:textId="0EA50915" w:rsidR="007878F2" w:rsidRDefault="007878F2" w:rsidP="007878F2">
      <w:pPr>
        <w:jc w:val="both"/>
        <w:rPr>
          <w:rFonts w:ascii="Calibri" w:hAnsi="Calibri" w:cs="Calibri"/>
          <w:sz w:val="24"/>
          <w:szCs w:val="24"/>
        </w:rPr>
      </w:pPr>
      <w:r w:rsidRPr="007878F2">
        <w:rPr>
          <w:rFonts w:ascii="Calibri" w:hAnsi="Calibri" w:cs="Calibri"/>
          <w:sz w:val="24"/>
          <w:szCs w:val="24"/>
        </w:rPr>
        <w:t xml:space="preserve">Platforma vychází z jednoduchého východiska: pracovní život nemá končit automaticky dosažením určité věkové hranice. V době, kdy se diskutuje o zastropování věku odchodu do důchodu, považují zakladatelé </w:t>
      </w:r>
      <w:r w:rsidR="002709D5">
        <w:rPr>
          <w:rFonts w:ascii="Calibri" w:hAnsi="Calibri" w:cs="Calibri"/>
          <w:sz w:val="24"/>
          <w:szCs w:val="24"/>
        </w:rPr>
        <w:t xml:space="preserve">platformy </w:t>
      </w:r>
      <w:r w:rsidRPr="007878F2">
        <w:rPr>
          <w:rFonts w:ascii="Calibri" w:hAnsi="Calibri" w:cs="Calibri"/>
          <w:sz w:val="24"/>
          <w:szCs w:val="24"/>
        </w:rPr>
        <w:t>za důležité mluvit spíše o flexibilitě než o pevné hranici. U fyzicky náročných profesí má mít člověk možnost odejít dříve. U ostatních by měl mít možnost pokračovat, pokud chce a může.</w:t>
      </w:r>
    </w:p>
    <w:p w14:paraId="5B336051" w14:textId="618F1EB3" w:rsidR="003E4E2B" w:rsidRPr="00BB5232" w:rsidRDefault="003E4E2B" w:rsidP="003E4E2B">
      <w:pPr>
        <w:jc w:val="both"/>
        <w:rPr>
          <w:rFonts w:ascii="Calibri" w:hAnsi="Calibri" w:cs="Calibri"/>
          <w:sz w:val="24"/>
          <w:szCs w:val="24"/>
        </w:rPr>
      </w:pPr>
      <w:r w:rsidRPr="00BB5232">
        <w:rPr>
          <w:rFonts w:ascii="Calibri" w:hAnsi="Calibri" w:cs="Calibri"/>
          <w:sz w:val="24"/>
          <w:szCs w:val="24"/>
        </w:rPr>
        <w:t>Podle aktuálního průzkumu Randstad HR Trends 2026 přitom české firmy stále pracují s věkovou diverzitou jen omezeně. Celých 58 % společností nemá žádnou strategii řízení věkové diverzity a ani ji v nejbližší době neplánuje zavést. Konkrétní strategii zaměřenou na zaměstnance starší 55 let má pouze 9 % firem.</w:t>
      </w:r>
    </w:p>
    <w:p w14:paraId="5D02DF70" w14:textId="38B87A2B" w:rsidR="003E4E2B" w:rsidRPr="00BB5232" w:rsidRDefault="003E4E2B" w:rsidP="003E4E2B">
      <w:pPr>
        <w:jc w:val="both"/>
        <w:rPr>
          <w:rFonts w:ascii="Calibri" w:hAnsi="Calibri" w:cs="Calibri"/>
          <w:sz w:val="24"/>
          <w:szCs w:val="24"/>
        </w:rPr>
      </w:pPr>
      <w:r w:rsidRPr="00BB5232">
        <w:rPr>
          <w:rFonts w:ascii="Calibri" w:hAnsi="Calibri" w:cs="Calibri"/>
          <w:sz w:val="24"/>
          <w:szCs w:val="24"/>
        </w:rPr>
        <w:t>Zároveň ale firmy obecně posilují investice do vzdělávání zaměstnanců. Podíl zaměstnavatelů, kteří nabízejí školení, vzrostl meziročně z</w:t>
      </w:r>
      <w:r w:rsidR="00BF6E73">
        <w:rPr>
          <w:rFonts w:ascii="Calibri" w:hAnsi="Calibri" w:cs="Calibri"/>
          <w:sz w:val="24"/>
          <w:szCs w:val="24"/>
        </w:rPr>
        <w:t>e</w:t>
      </w:r>
      <w:r w:rsidRPr="00BB5232">
        <w:rPr>
          <w:rFonts w:ascii="Calibri" w:hAnsi="Calibri" w:cs="Calibri"/>
          <w:sz w:val="24"/>
          <w:szCs w:val="24"/>
        </w:rPr>
        <w:t xml:space="preserve"> 75 % na 80 %, a roste také význam mentoringu a koučování. </w:t>
      </w:r>
      <w:r w:rsidRPr="00BB5232">
        <w:rPr>
          <w:rFonts w:ascii="Calibri" w:hAnsi="Calibri" w:cs="Calibri"/>
          <w:b/>
          <w:bCs/>
          <w:sz w:val="24"/>
          <w:szCs w:val="24"/>
        </w:rPr>
        <w:t>Průzkum zároveň ukazuje, že starší zaměstnanci patří ve firmách k nejstabilnějším členům týmů a významně přispívají k firemní kultuře i předávání zkušeností mezi generacemi.</w:t>
      </w:r>
      <w:r w:rsidRPr="00BB5232">
        <w:rPr>
          <w:rFonts w:ascii="Calibri" w:hAnsi="Calibri" w:cs="Calibri"/>
          <w:sz w:val="24"/>
          <w:szCs w:val="24"/>
        </w:rPr>
        <w:t xml:space="preserve"> </w:t>
      </w:r>
    </w:p>
    <w:p w14:paraId="470B1077" w14:textId="746A2633" w:rsidR="007878F2" w:rsidRPr="007878F2" w:rsidRDefault="003E4E2B" w:rsidP="007878F2">
      <w:pPr>
        <w:jc w:val="both"/>
        <w:rPr>
          <w:rFonts w:ascii="Calibri" w:hAnsi="Calibri" w:cs="Calibri"/>
          <w:sz w:val="24"/>
          <w:szCs w:val="24"/>
        </w:rPr>
      </w:pPr>
      <w:r w:rsidRPr="00BB5232">
        <w:rPr>
          <w:rFonts w:ascii="Calibri" w:hAnsi="Calibri" w:cs="Calibri"/>
          <w:sz w:val="24"/>
          <w:szCs w:val="24"/>
        </w:rPr>
        <w:t>Právě tento paradox – rostoucí investice do zaměstnanců, ale minimální systematická práce se starší generací – chce nová platforma Práce bez hranic změnit.</w:t>
      </w:r>
    </w:p>
    <w:p w14:paraId="65164E10" w14:textId="74EA7E0C" w:rsidR="007878F2" w:rsidRPr="007878F2" w:rsidRDefault="007878F2" w:rsidP="007878F2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7878F2">
        <w:rPr>
          <w:rFonts w:ascii="Calibri" w:hAnsi="Calibri" w:cs="Calibri"/>
          <w:i/>
          <w:iCs/>
          <w:sz w:val="24"/>
          <w:szCs w:val="24"/>
        </w:rPr>
        <w:t xml:space="preserve">„Maximální prodloužení aktivity každého člověka (ve smyslu práce) je nejen základním předpokladem úspěšného hospodářství České republiky, ale i důvodem pro nižší nároky našeho zdravotnictví a konec konců i pro šťastnější a zdravější život jednotlivců. Nejde zdaleka jen o číslovku, kdy budou moci lidé odcházet do důchodu. Jde o celou řadu předpokladů, důležitých proměnných a obecně i o nastavení české společnosti. Platforma </w:t>
      </w:r>
      <w:r w:rsidR="00CE2B4B">
        <w:rPr>
          <w:rFonts w:ascii="Calibri" w:hAnsi="Calibri" w:cs="Calibri"/>
          <w:i/>
          <w:iCs/>
          <w:sz w:val="24"/>
          <w:szCs w:val="24"/>
        </w:rPr>
        <w:t>P</w:t>
      </w:r>
      <w:r w:rsidR="00CE2B4B" w:rsidRPr="007878F2">
        <w:rPr>
          <w:rFonts w:ascii="Calibri" w:hAnsi="Calibri" w:cs="Calibri"/>
          <w:i/>
          <w:iCs/>
          <w:sz w:val="24"/>
          <w:szCs w:val="24"/>
        </w:rPr>
        <w:t>ráce bez hranic</w:t>
      </w:r>
      <w:r w:rsidRPr="007878F2">
        <w:rPr>
          <w:rFonts w:ascii="Calibri" w:hAnsi="Calibri" w:cs="Calibri"/>
          <w:i/>
          <w:iCs/>
          <w:sz w:val="24"/>
          <w:szCs w:val="24"/>
        </w:rPr>
        <w:t xml:space="preserve"> si klade za cíl výrazněji přispět k těmto změnám, které považujeme za klíčové,“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7878F2">
        <w:rPr>
          <w:rFonts w:ascii="Calibri" w:hAnsi="Calibri" w:cs="Calibri"/>
          <w:sz w:val="24"/>
          <w:szCs w:val="24"/>
        </w:rPr>
        <w:t>uvádí</w:t>
      </w:r>
      <w:r w:rsidR="009441B1">
        <w:rPr>
          <w:rFonts w:ascii="Calibri" w:hAnsi="Calibri" w:cs="Calibri"/>
          <w:sz w:val="24"/>
          <w:szCs w:val="24"/>
        </w:rPr>
        <w:t xml:space="preserve"> </w:t>
      </w:r>
      <w:r w:rsidRPr="004A3A50">
        <w:rPr>
          <w:rFonts w:ascii="Calibri" w:hAnsi="Calibri" w:cs="Calibri"/>
          <w:b/>
          <w:bCs/>
          <w:sz w:val="24"/>
          <w:szCs w:val="24"/>
        </w:rPr>
        <w:t>Jiří Horecký</w:t>
      </w:r>
      <w:r w:rsidR="004D4AC1" w:rsidRPr="004A3A50">
        <w:rPr>
          <w:rFonts w:ascii="Calibri" w:hAnsi="Calibri" w:cs="Calibri"/>
          <w:b/>
          <w:bCs/>
          <w:sz w:val="24"/>
          <w:szCs w:val="24"/>
        </w:rPr>
        <w:t>,</w:t>
      </w:r>
      <w:r w:rsidRPr="004A3A50">
        <w:rPr>
          <w:rFonts w:ascii="Calibri" w:hAnsi="Calibri" w:cs="Calibri"/>
          <w:b/>
          <w:bCs/>
          <w:sz w:val="24"/>
          <w:szCs w:val="24"/>
        </w:rPr>
        <w:t xml:space="preserve"> prezident KZPS ČR</w:t>
      </w:r>
      <w:r w:rsidRPr="007878F2">
        <w:rPr>
          <w:rFonts w:ascii="Calibri" w:hAnsi="Calibri" w:cs="Calibri"/>
          <w:sz w:val="24"/>
          <w:szCs w:val="24"/>
        </w:rPr>
        <w:t>.</w:t>
      </w:r>
    </w:p>
    <w:p w14:paraId="44734559" w14:textId="35775CDE" w:rsidR="00C729FA" w:rsidRPr="00381725" w:rsidRDefault="00B308AF" w:rsidP="007878F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lastRenderedPageBreak/>
        <w:t>„</w:t>
      </w:r>
      <w:r w:rsidR="009E16A8" w:rsidRPr="00B308AF">
        <w:rPr>
          <w:rFonts w:ascii="Calibri" w:hAnsi="Calibri" w:cs="Calibri"/>
          <w:i/>
          <w:iCs/>
          <w:sz w:val="24"/>
          <w:szCs w:val="24"/>
        </w:rPr>
        <w:t>Nemůžeme si dovolit přehlížet obrovský potenciál lidí ve věku 50+. V situaci, kdy nám stárne populace a zároveň chybí pracovní síla, je to zkrátka luxus, který si Česká republika nemůže dovolit. Nejde o to někoho nutit pracovat déle, ale dát lidem férovou šanci zůstat aktivní, pokud sami chtějí</w:t>
      </w:r>
      <w:r>
        <w:rPr>
          <w:rFonts w:ascii="Calibri" w:hAnsi="Calibri" w:cs="Calibri"/>
          <w:i/>
          <w:iCs/>
          <w:sz w:val="24"/>
          <w:szCs w:val="24"/>
        </w:rPr>
        <w:t>,</w:t>
      </w:r>
      <w:r w:rsidR="009E16A8" w:rsidRPr="00B308AF">
        <w:rPr>
          <w:rFonts w:ascii="Calibri" w:hAnsi="Calibri" w:cs="Calibri"/>
          <w:i/>
          <w:iCs/>
          <w:sz w:val="24"/>
          <w:szCs w:val="24"/>
        </w:rPr>
        <w:t xml:space="preserve"> a odstranit bariéry, které jim v tom dnes brání, ať už jde o přístup ke vzdělávání, flexibilní formy práce nebo návraty na trh práce.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E16A8" w:rsidRPr="00B308AF">
        <w:rPr>
          <w:rFonts w:ascii="Calibri" w:hAnsi="Calibri" w:cs="Calibri"/>
          <w:i/>
          <w:iCs/>
          <w:sz w:val="24"/>
          <w:szCs w:val="24"/>
        </w:rPr>
        <w:t>Platform</w:t>
      </w:r>
      <w:r>
        <w:rPr>
          <w:rFonts w:ascii="Calibri" w:hAnsi="Calibri" w:cs="Calibri"/>
          <w:i/>
          <w:iCs/>
          <w:sz w:val="24"/>
          <w:szCs w:val="24"/>
        </w:rPr>
        <w:t>u</w:t>
      </w:r>
      <w:r w:rsidR="009E16A8" w:rsidRPr="00B308AF">
        <w:rPr>
          <w:rFonts w:ascii="Calibri" w:hAnsi="Calibri" w:cs="Calibri"/>
          <w:i/>
          <w:iCs/>
          <w:sz w:val="24"/>
          <w:szCs w:val="24"/>
        </w:rPr>
        <w:t xml:space="preserve"> Práce bez hranic vnímám jako důležitou iniciativu, která propojuje zaměstnavatele, experty i veřejnou správu a pomáhá hledat konkrétní řešení pro moderní a flexibilní trh práce,“ </w:t>
      </w:r>
      <w:r w:rsidR="009E16A8" w:rsidRPr="00381725">
        <w:rPr>
          <w:rFonts w:ascii="Calibri" w:hAnsi="Calibri" w:cs="Calibri"/>
          <w:sz w:val="24"/>
          <w:szCs w:val="24"/>
        </w:rPr>
        <w:t xml:space="preserve">říká </w:t>
      </w:r>
      <w:r w:rsidR="009E16A8" w:rsidRPr="004A3A50">
        <w:rPr>
          <w:rFonts w:ascii="Calibri" w:hAnsi="Calibri" w:cs="Calibri"/>
          <w:b/>
          <w:bCs/>
          <w:sz w:val="24"/>
          <w:szCs w:val="24"/>
        </w:rPr>
        <w:t>ministr práce a sociálních věcí Aleš Juchelka</w:t>
      </w:r>
      <w:r w:rsidR="009E16A8" w:rsidRPr="00381725">
        <w:rPr>
          <w:rFonts w:ascii="Calibri" w:hAnsi="Calibri" w:cs="Calibri"/>
          <w:sz w:val="24"/>
          <w:szCs w:val="24"/>
        </w:rPr>
        <w:t>.</w:t>
      </w:r>
    </w:p>
    <w:p w14:paraId="308ABB6B" w14:textId="5EC256C9" w:rsidR="007878F2" w:rsidRPr="007878F2" w:rsidRDefault="007878F2" w:rsidP="007878F2">
      <w:pPr>
        <w:jc w:val="both"/>
        <w:rPr>
          <w:rFonts w:ascii="Calibri" w:hAnsi="Calibri" w:cs="Calibri"/>
          <w:sz w:val="24"/>
          <w:szCs w:val="24"/>
        </w:rPr>
      </w:pPr>
      <w:r w:rsidRPr="007878F2">
        <w:rPr>
          <w:rFonts w:ascii="Calibri" w:hAnsi="Calibri" w:cs="Calibri"/>
          <w:sz w:val="24"/>
          <w:szCs w:val="24"/>
        </w:rPr>
        <w:t>Platforma chce působit na zaměstnavatele i veřejnou správu a vstupovat do odborné i legislativní debaty o nastavení trhu práce. Zaměří se na systematickou práci s daty, vlastní dotazníková šetření mezi zaměstnavateli i zaměstnanci, podporu rekvalifikací a druhých kariér, sdílení příkladů dobré praxe i formulaci konkrétních doporučení směrem k veřejné správě. Součástí aktivit budou odborné kulaté stoly, tematické konference a pravidelná komunikace prostřednictvím tiskových výstupů a newsletteru. Platforma se chce věnovat také tématu kombinace práce a důchodu a podmínkám, které umožní lidem zůstat aktivní tak dlouho, jak sami chtějí a mohou.</w:t>
      </w:r>
    </w:p>
    <w:p w14:paraId="2E3428E2" w14:textId="2E9FADB3" w:rsidR="007878F2" w:rsidRPr="007878F2" w:rsidRDefault="007878F2" w:rsidP="007878F2">
      <w:pPr>
        <w:jc w:val="both"/>
        <w:rPr>
          <w:rFonts w:ascii="Calibri" w:hAnsi="Calibri" w:cs="Calibri"/>
          <w:sz w:val="24"/>
          <w:szCs w:val="24"/>
        </w:rPr>
      </w:pPr>
      <w:r w:rsidRPr="007878F2">
        <w:rPr>
          <w:rFonts w:ascii="Calibri" w:hAnsi="Calibri" w:cs="Calibri"/>
          <w:sz w:val="24"/>
          <w:szCs w:val="24"/>
        </w:rPr>
        <w:t xml:space="preserve">Součástí projektu je web </w:t>
      </w:r>
      <w:hyperlink r:id="rId16" w:history="1">
        <w:r w:rsidRPr="002709D5">
          <w:rPr>
            <w:rStyle w:val="Hypertextovodkaz"/>
            <w:rFonts w:ascii="Calibri" w:hAnsi="Calibri" w:cs="Calibri"/>
            <w:sz w:val="24"/>
            <w:szCs w:val="24"/>
          </w:rPr>
          <w:t>www.pracebezhranic.cz</w:t>
        </w:r>
      </w:hyperlink>
      <w:r w:rsidRPr="007878F2">
        <w:rPr>
          <w:rFonts w:ascii="Calibri" w:hAnsi="Calibri" w:cs="Calibri"/>
          <w:sz w:val="24"/>
          <w:szCs w:val="24"/>
        </w:rPr>
        <w:t>, který bude sloužit jako informační a odborná platforma.</w:t>
      </w:r>
    </w:p>
    <w:p w14:paraId="1DA4BFD7" w14:textId="19E98481" w:rsidR="00015771" w:rsidRDefault="007878F2" w:rsidP="007878F2">
      <w:pPr>
        <w:jc w:val="both"/>
        <w:rPr>
          <w:rFonts w:ascii="Calibri" w:hAnsi="Calibri" w:cs="Calibri"/>
          <w:sz w:val="24"/>
          <w:szCs w:val="24"/>
        </w:rPr>
      </w:pPr>
      <w:r w:rsidRPr="007878F2">
        <w:rPr>
          <w:rFonts w:ascii="Calibri" w:hAnsi="Calibri" w:cs="Calibri"/>
          <w:sz w:val="24"/>
          <w:szCs w:val="24"/>
        </w:rPr>
        <w:t>Práce bez hranic chce přispět k tomu, aby věk nebyl bariérou, ale přirozenou součástí pracovního život</w:t>
      </w:r>
      <w:r w:rsidR="00A13AFF">
        <w:rPr>
          <w:rFonts w:ascii="Calibri" w:hAnsi="Calibri" w:cs="Calibri"/>
          <w:sz w:val="24"/>
          <w:szCs w:val="24"/>
        </w:rPr>
        <w:t>a.</w:t>
      </w:r>
    </w:p>
    <w:p w14:paraId="74F54207" w14:textId="77777777" w:rsidR="00A13AFF" w:rsidRDefault="00A13AFF" w:rsidP="007878F2">
      <w:pPr>
        <w:jc w:val="both"/>
        <w:rPr>
          <w:rFonts w:ascii="Calibri" w:hAnsi="Calibri" w:cs="Calibri"/>
          <w:sz w:val="24"/>
          <w:szCs w:val="24"/>
        </w:rPr>
      </w:pPr>
    </w:p>
    <w:p w14:paraId="2E4A7CF1" w14:textId="77777777" w:rsidR="00A13AFF" w:rsidRPr="00A13AFF" w:rsidRDefault="00A13AFF" w:rsidP="00A13AF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13AFF">
        <w:rPr>
          <w:rFonts w:ascii="Calibri" w:hAnsi="Calibri" w:cs="Calibri"/>
          <w:b/>
          <w:bCs/>
          <w:sz w:val="24"/>
          <w:szCs w:val="24"/>
        </w:rPr>
        <w:t>Na projektu spolupracují:</w:t>
      </w:r>
    </w:p>
    <w:p w14:paraId="7AA8045C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Konfederace zaměstnavatelských a podnikatelských svazů ČR (KZPS ČR)</w:t>
      </w:r>
    </w:p>
    <w:p w14:paraId="1ABC4352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Unie zaměstnavatelských svazů ČR (UZS ČR)</w:t>
      </w:r>
    </w:p>
    <w:p w14:paraId="436F6B0B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Asociace malých a středních podniků a živnostníků ČR (AMSP ČR)</w:t>
      </w:r>
    </w:p>
    <w:p w14:paraId="246A5F10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Svaz personalistů České republiky (SP ČR)</w:t>
      </w:r>
    </w:p>
    <w:p w14:paraId="1FCDA907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Nadace Krása pomoci</w:t>
      </w:r>
    </w:p>
    <w:p w14:paraId="2FDA3E92" w14:textId="15383AE1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Age Management z.</w:t>
      </w:r>
      <w:r w:rsidR="00C729FA">
        <w:rPr>
          <w:rFonts w:ascii="Calibri" w:hAnsi="Calibri" w:cs="Calibri"/>
          <w:sz w:val="24"/>
          <w:szCs w:val="24"/>
        </w:rPr>
        <w:t xml:space="preserve"> </w:t>
      </w:r>
      <w:r w:rsidRPr="00A13AFF">
        <w:rPr>
          <w:rFonts w:ascii="Calibri" w:hAnsi="Calibri" w:cs="Calibri"/>
          <w:sz w:val="24"/>
          <w:szCs w:val="24"/>
        </w:rPr>
        <w:t>s.</w:t>
      </w:r>
    </w:p>
    <w:p w14:paraId="629F3663" w14:textId="77777777" w:rsidR="00A13AFF" w:rsidRP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Randstad Česká republika</w:t>
      </w:r>
    </w:p>
    <w:p w14:paraId="10F65B85" w14:textId="4B94CA6F" w:rsidR="00A13AFF" w:rsidRDefault="00A13AFF" w:rsidP="00A13AFF">
      <w:pPr>
        <w:jc w:val="both"/>
        <w:rPr>
          <w:rFonts w:ascii="Calibri" w:hAnsi="Calibri" w:cs="Calibri"/>
          <w:sz w:val="24"/>
          <w:szCs w:val="24"/>
        </w:rPr>
      </w:pPr>
      <w:r w:rsidRPr="00A13AFF">
        <w:rPr>
          <w:rFonts w:ascii="Calibri" w:hAnsi="Calibri" w:cs="Calibri"/>
          <w:sz w:val="24"/>
          <w:szCs w:val="24"/>
        </w:rPr>
        <w:t>Trexima, spol. s</w:t>
      </w:r>
      <w:r w:rsidR="00EC4792">
        <w:rPr>
          <w:rFonts w:ascii="Calibri" w:hAnsi="Calibri" w:cs="Calibri"/>
          <w:sz w:val="24"/>
          <w:szCs w:val="24"/>
        </w:rPr>
        <w:t>.</w:t>
      </w:r>
      <w:r w:rsidRPr="00A13AFF">
        <w:rPr>
          <w:rFonts w:ascii="Calibri" w:hAnsi="Calibri" w:cs="Calibri"/>
          <w:sz w:val="24"/>
          <w:szCs w:val="24"/>
        </w:rPr>
        <w:t> r.</w:t>
      </w:r>
      <w:r w:rsidR="00EC4792">
        <w:rPr>
          <w:rFonts w:ascii="Calibri" w:hAnsi="Calibri" w:cs="Calibri"/>
          <w:sz w:val="24"/>
          <w:szCs w:val="24"/>
        </w:rPr>
        <w:t xml:space="preserve"> </w:t>
      </w:r>
      <w:r w:rsidRPr="00A13AFF">
        <w:rPr>
          <w:rFonts w:ascii="Calibri" w:hAnsi="Calibri" w:cs="Calibri"/>
          <w:sz w:val="24"/>
          <w:szCs w:val="24"/>
        </w:rPr>
        <w:t>o.</w:t>
      </w:r>
    </w:p>
    <w:p w14:paraId="6F6711EE" w14:textId="137DBE41" w:rsidR="00AD1D4A" w:rsidRPr="00A13AFF" w:rsidRDefault="00AD1D4A" w:rsidP="00A13AF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Nadační fond MODROBIOM</w:t>
      </w:r>
    </w:p>
    <w:p w14:paraId="0DAC0DAE" w14:textId="77777777" w:rsidR="00FC45AD" w:rsidRDefault="00FC45AD" w:rsidP="007577F4">
      <w:pPr>
        <w:jc w:val="both"/>
        <w:rPr>
          <w:rFonts w:ascii="Calibri" w:hAnsi="Calibri" w:cs="Calibri"/>
          <w:sz w:val="24"/>
          <w:szCs w:val="24"/>
        </w:rPr>
      </w:pPr>
    </w:p>
    <w:p w14:paraId="3F346E84" w14:textId="4BA8321F" w:rsidR="00FC45AD" w:rsidRDefault="00CB3982" w:rsidP="007577F4">
      <w:pPr>
        <w:jc w:val="both"/>
        <w:rPr>
          <w:rFonts w:ascii="Calibri" w:hAnsi="Calibri" w:cs="Calibri"/>
          <w:sz w:val="24"/>
          <w:szCs w:val="24"/>
        </w:rPr>
      </w:pPr>
      <w:r w:rsidRPr="00CB3982">
        <w:rPr>
          <w:rFonts w:ascii="Calibri" w:hAnsi="Calibri" w:cs="Calibri"/>
          <w:i/>
          <w:iCs/>
          <w:sz w:val="24"/>
          <w:szCs w:val="24"/>
        </w:rPr>
        <w:t>„Zkušenosti lidí ve věku 55+ představují pro podnikání významný, dosud nedostatečně využitý zdroj know-how, který se nedá vyčíst z učebnic. Pokud se podaří vytvořit prostředí, kde mohou své znalosti předávat firmám, startupům i mladým podnikatelům, vznikne přirozený most mezi</w:t>
      </w:r>
      <w:r w:rsidR="00CE2B4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CB3982">
        <w:rPr>
          <w:rFonts w:ascii="Calibri" w:hAnsi="Calibri" w:cs="Calibri"/>
          <w:i/>
          <w:iCs/>
          <w:sz w:val="24"/>
          <w:szCs w:val="24"/>
        </w:rPr>
        <w:t xml:space="preserve">generacemi podnikatelů. Taková spolupráce může přinést hodnotu jak firmám, tak samotným </w:t>
      </w:r>
      <w:r w:rsidRPr="00CB3982">
        <w:rPr>
          <w:rFonts w:ascii="Calibri" w:hAnsi="Calibri" w:cs="Calibri"/>
          <w:i/>
          <w:iCs/>
          <w:sz w:val="24"/>
          <w:szCs w:val="24"/>
        </w:rPr>
        <w:lastRenderedPageBreak/>
        <w:t>expertům</w:t>
      </w:r>
      <w:r w:rsidR="00EC4792">
        <w:rPr>
          <w:rFonts w:ascii="Calibri" w:hAnsi="Calibri" w:cs="Calibri"/>
          <w:i/>
          <w:iCs/>
          <w:sz w:val="24"/>
          <w:szCs w:val="24"/>
        </w:rPr>
        <w:t>,</w:t>
      </w:r>
      <w:r w:rsidRPr="00CB3982">
        <w:rPr>
          <w:rFonts w:ascii="Calibri" w:hAnsi="Calibri" w:cs="Calibri"/>
          <w:i/>
          <w:iCs/>
          <w:sz w:val="24"/>
          <w:szCs w:val="24"/>
        </w:rPr>
        <w:t>“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EC4792" w:rsidRPr="005B2504">
        <w:rPr>
          <w:rFonts w:ascii="Calibri" w:hAnsi="Calibri" w:cs="Calibri"/>
          <w:sz w:val="24"/>
          <w:szCs w:val="24"/>
        </w:rPr>
        <w:t>říká</w:t>
      </w:r>
      <w:r w:rsidR="00EC4792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sz w:val="24"/>
          <w:szCs w:val="24"/>
        </w:rPr>
        <w:t>Eva Svobodová</w:t>
      </w:r>
      <w:r w:rsidRPr="00CB3982">
        <w:rPr>
          <w:rFonts w:ascii="Calibri" w:hAnsi="Calibri" w:cs="Calibri"/>
          <w:sz w:val="24"/>
          <w:szCs w:val="24"/>
        </w:rPr>
        <w:t xml:space="preserve">, členka představenstva a generální ředitelka, </w:t>
      </w:r>
      <w:r w:rsidRPr="00842540">
        <w:rPr>
          <w:rFonts w:ascii="Calibri" w:hAnsi="Calibri" w:cs="Calibri"/>
          <w:b/>
          <w:bCs/>
          <w:sz w:val="24"/>
          <w:szCs w:val="24"/>
        </w:rPr>
        <w:t>AMSP ČR</w:t>
      </w:r>
      <w:r w:rsidR="00467454" w:rsidRPr="00842540">
        <w:rPr>
          <w:rFonts w:ascii="Calibri" w:hAnsi="Calibri" w:cs="Calibri"/>
          <w:b/>
          <w:bCs/>
          <w:sz w:val="24"/>
          <w:szCs w:val="24"/>
        </w:rPr>
        <w:t xml:space="preserve"> –</w:t>
      </w:r>
      <w:r w:rsidR="0096197A" w:rsidRPr="008425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sz w:val="24"/>
          <w:szCs w:val="24"/>
        </w:rPr>
        <w:t>Asociace malých a středních</w:t>
      </w:r>
      <w:r w:rsidR="00467454" w:rsidRPr="00842540">
        <w:rPr>
          <w:rFonts w:ascii="Calibri" w:hAnsi="Calibri" w:cs="Calibri"/>
          <w:b/>
          <w:bCs/>
          <w:sz w:val="24"/>
          <w:szCs w:val="24"/>
        </w:rPr>
        <w:t xml:space="preserve"> podniků a živnostníků ČR</w:t>
      </w:r>
      <w:r w:rsidR="00467454">
        <w:rPr>
          <w:rFonts w:ascii="Calibri" w:hAnsi="Calibri" w:cs="Calibri"/>
          <w:sz w:val="24"/>
          <w:szCs w:val="24"/>
        </w:rPr>
        <w:t>.</w:t>
      </w:r>
    </w:p>
    <w:p w14:paraId="224C7D44" w14:textId="77777777" w:rsidR="0071367A" w:rsidRDefault="0071367A" w:rsidP="007577F4">
      <w:pPr>
        <w:jc w:val="both"/>
        <w:rPr>
          <w:rFonts w:ascii="Calibri" w:hAnsi="Calibri" w:cs="Calibri"/>
          <w:sz w:val="24"/>
          <w:szCs w:val="24"/>
        </w:rPr>
      </w:pPr>
    </w:p>
    <w:p w14:paraId="16138D57" w14:textId="5D59F5A7" w:rsidR="00C33D4F" w:rsidRDefault="00CD6781" w:rsidP="007577F4">
      <w:pPr>
        <w:jc w:val="both"/>
        <w:rPr>
          <w:rFonts w:ascii="Calibri" w:hAnsi="Calibri" w:cs="Calibri"/>
          <w:sz w:val="24"/>
          <w:szCs w:val="24"/>
        </w:rPr>
      </w:pPr>
      <w:r w:rsidRPr="00CD6781">
        <w:rPr>
          <w:rFonts w:ascii="Calibri" w:hAnsi="Calibri" w:cs="Calibri"/>
          <w:i/>
          <w:iCs/>
          <w:sz w:val="24"/>
          <w:szCs w:val="24"/>
        </w:rPr>
        <w:t>„V podmínkách stárnoucí populace je podpora delší pracovní aktivity jedním z klíčových předpokladů ekonomické stability i dostatku pracovních sil. Nejde však o jednoduché téma — vyžaduje systematický přístup založený na datech, analýzách, prevenci, rozvoji dovedností a proměně pracovního prostředí i způsobu řízení lidí. Pokud dokážeme včas podporovat zdraví, celoživotní učení a férové pracovní podmínky bez předsudků vůči věku, získají zaměstnanci i zaměstnavatelé. Starší zaměstnanci nejsou problém, ale významná součást řešení</w:t>
      </w:r>
      <w:r w:rsidR="001408D0">
        <w:rPr>
          <w:rFonts w:ascii="Calibri" w:hAnsi="Calibri" w:cs="Calibri"/>
          <w:i/>
          <w:iCs/>
          <w:sz w:val="24"/>
          <w:szCs w:val="24"/>
        </w:rPr>
        <w:t>,</w:t>
      </w:r>
      <w:r w:rsidRPr="00CD6781">
        <w:rPr>
          <w:rFonts w:ascii="Calibri" w:hAnsi="Calibri" w:cs="Calibri"/>
          <w:i/>
          <w:iCs/>
          <w:sz w:val="24"/>
          <w:szCs w:val="24"/>
        </w:rPr>
        <w:t xml:space="preserve">“ </w:t>
      </w:r>
      <w:r w:rsidR="001408D0" w:rsidRPr="001408D0">
        <w:rPr>
          <w:rFonts w:ascii="Calibri" w:hAnsi="Calibri" w:cs="Calibri"/>
          <w:sz w:val="24"/>
          <w:szCs w:val="24"/>
        </w:rPr>
        <w:t xml:space="preserve">říká </w:t>
      </w:r>
      <w:r w:rsidRPr="00842540">
        <w:rPr>
          <w:rFonts w:ascii="Calibri" w:hAnsi="Calibri" w:cs="Calibri"/>
          <w:b/>
          <w:bCs/>
          <w:sz w:val="24"/>
          <w:szCs w:val="24"/>
        </w:rPr>
        <w:t>Jaromír Janoš</w:t>
      </w:r>
      <w:r w:rsidRPr="00CD678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jednatel společnosti </w:t>
      </w:r>
      <w:r w:rsidRPr="00842540">
        <w:rPr>
          <w:rFonts w:ascii="Calibri" w:hAnsi="Calibri" w:cs="Calibri"/>
          <w:b/>
          <w:bCs/>
          <w:sz w:val="24"/>
          <w:szCs w:val="24"/>
        </w:rPr>
        <w:t>TREXIMA spol. s</w:t>
      </w:r>
      <w:r w:rsidR="00CE2B4B" w:rsidRPr="00842540">
        <w:rPr>
          <w:rFonts w:ascii="Calibri" w:hAnsi="Calibri" w:cs="Calibri"/>
          <w:b/>
          <w:bCs/>
          <w:sz w:val="24"/>
          <w:szCs w:val="24"/>
        </w:rPr>
        <w:t>.</w:t>
      </w:r>
      <w:r w:rsidRPr="00842540">
        <w:rPr>
          <w:rFonts w:ascii="Calibri" w:hAnsi="Calibri" w:cs="Calibri"/>
          <w:b/>
          <w:bCs/>
          <w:sz w:val="24"/>
          <w:szCs w:val="24"/>
        </w:rPr>
        <w:t> r.</w:t>
      </w:r>
      <w:r w:rsidR="00CE2B4B" w:rsidRPr="0084254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sz w:val="24"/>
          <w:szCs w:val="24"/>
        </w:rPr>
        <w:t>o.</w:t>
      </w:r>
    </w:p>
    <w:p w14:paraId="7D7C080F" w14:textId="08A91968" w:rsidR="0071367A" w:rsidRPr="00CD6781" w:rsidRDefault="0071367A" w:rsidP="007577F4">
      <w:pPr>
        <w:jc w:val="both"/>
        <w:rPr>
          <w:rFonts w:ascii="Calibri" w:hAnsi="Calibri" w:cs="Calibri"/>
          <w:sz w:val="24"/>
          <w:szCs w:val="24"/>
        </w:rPr>
      </w:pPr>
      <w:r w:rsidRPr="0052720C">
        <w:rPr>
          <w:rFonts w:ascii="Calibri" w:hAnsi="Calibri" w:cs="Calibri"/>
          <w:i/>
          <w:iCs/>
          <w:sz w:val="24"/>
          <w:szCs w:val="24"/>
        </w:rPr>
        <w:t>„Naší dlouhodobou prioritou je, aby hlas zaměstnavatelů byl jasně slyšet v diskusi o setrvávání osob 50+ na trhu práce. Proto se dlouhodobě věnujeme tématu age managementu a přinášíme do praxe konkrétní řešení. Zároveň chceme vytvářet pracovní prostředí, kde mají zkušení profesionálové motivaci i podmínky zůstávat déle aktivní a předávat své know-how dalším generacím</w:t>
      </w:r>
      <w:r w:rsidR="000938B5" w:rsidRPr="0052720C">
        <w:rPr>
          <w:rFonts w:ascii="Calibri" w:hAnsi="Calibri" w:cs="Calibri"/>
          <w:i/>
          <w:iCs/>
          <w:sz w:val="24"/>
          <w:szCs w:val="24"/>
        </w:rPr>
        <w:t>,</w:t>
      </w:r>
      <w:r w:rsidRPr="0052720C">
        <w:rPr>
          <w:rFonts w:ascii="Calibri" w:hAnsi="Calibri" w:cs="Calibri"/>
          <w:i/>
          <w:iCs/>
          <w:sz w:val="24"/>
          <w:szCs w:val="24"/>
        </w:rPr>
        <w:t>“</w:t>
      </w:r>
      <w:r w:rsidRPr="0071367A">
        <w:rPr>
          <w:rFonts w:ascii="Calibri" w:hAnsi="Calibri" w:cs="Calibri"/>
          <w:sz w:val="24"/>
          <w:szCs w:val="24"/>
        </w:rPr>
        <w:t xml:space="preserve"> </w:t>
      </w:r>
      <w:r w:rsidR="000938B5">
        <w:rPr>
          <w:rFonts w:ascii="Calibri" w:hAnsi="Calibri" w:cs="Calibri"/>
          <w:sz w:val="24"/>
          <w:szCs w:val="24"/>
        </w:rPr>
        <w:t xml:space="preserve">okomentoval </w:t>
      </w:r>
      <w:r w:rsidR="00255F1D" w:rsidRPr="00842540">
        <w:rPr>
          <w:rFonts w:ascii="Calibri" w:hAnsi="Calibri" w:cs="Calibri"/>
          <w:b/>
          <w:bCs/>
          <w:sz w:val="24"/>
          <w:szCs w:val="24"/>
        </w:rPr>
        <w:t>Petr Otáhal</w:t>
      </w:r>
      <w:r w:rsidR="00076F6B">
        <w:rPr>
          <w:rFonts w:ascii="Calibri" w:hAnsi="Calibri" w:cs="Calibri"/>
          <w:sz w:val="24"/>
          <w:szCs w:val="24"/>
        </w:rPr>
        <w:t>, prezident</w:t>
      </w:r>
      <w:r w:rsidR="00255F1D">
        <w:rPr>
          <w:rFonts w:ascii="Calibri" w:hAnsi="Calibri" w:cs="Calibri"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sz w:val="24"/>
          <w:szCs w:val="24"/>
        </w:rPr>
        <w:t>Svaz</w:t>
      </w:r>
      <w:r w:rsidR="00255F1D" w:rsidRPr="00842540">
        <w:rPr>
          <w:rFonts w:ascii="Calibri" w:hAnsi="Calibri" w:cs="Calibri"/>
          <w:b/>
          <w:bCs/>
          <w:sz w:val="24"/>
          <w:szCs w:val="24"/>
        </w:rPr>
        <w:t>u</w:t>
      </w:r>
      <w:r w:rsidRPr="00842540">
        <w:rPr>
          <w:rFonts w:ascii="Calibri" w:hAnsi="Calibri" w:cs="Calibri"/>
          <w:b/>
          <w:bCs/>
          <w:sz w:val="24"/>
          <w:szCs w:val="24"/>
        </w:rPr>
        <w:t xml:space="preserve"> personalistů ČR</w:t>
      </w:r>
      <w:r w:rsidR="00076F6B">
        <w:rPr>
          <w:rFonts w:ascii="Calibri" w:hAnsi="Calibri" w:cs="Calibri"/>
          <w:sz w:val="24"/>
          <w:szCs w:val="24"/>
        </w:rPr>
        <w:t>.</w:t>
      </w:r>
    </w:p>
    <w:p w14:paraId="158FCB1D" w14:textId="69DFC694" w:rsidR="007577F4" w:rsidRPr="007577F4" w:rsidRDefault="007577F4" w:rsidP="007577F4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842540">
        <w:rPr>
          <w:rFonts w:ascii="Calibri" w:hAnsi="Calibri" w:cs="Calibri"/>
          <w:b/>
          <w:bCs/>
          <w:sz w:val="24"/>
          <w:szCs w:val="24"/>
        </w:rPr>
        <w:t>Taťána Kuchařová, zakladatelka Nadace Krása pomoci</w:t>
      </w:r>
      <w:r w:rsidRPr="007577F4">
        <w:rPr>
          <w:rFonts w:ascii="Calibri" w:hAnsi="Calibri" w:cs="Calibri"/>
          <w:sz w:val="24"/>
          <w:szCs w:val="24"/>
        </w:rPr>
        <w:t xml:space="preserve">: </w:t>
      </w:r>
      <w:r w:rsidRPr="007577F4">
        <w:rPr>
          <w:rFonts w:ascii="Calibri" w:hAnsi="Calibri" w:cs="Calibri"/>
          <w:i/>
          <w:iCs/>
          <w:sz w:val="24"/>
          <w:szCs w:val="24"/>
        </w:rPr>
        <w:t>„V Nadaci Krása pomoci se dlouhodobě věnujeme tématu stáří. Pomáháme seniorům zůstat co nejdéle ve svém domácím prostředí, podporujeme organizace, které o ně pečují, a stojíme také po boku rodinám a pečujícím. Díky této zkušenosti dobře víme, jak důležité je myslet na budoucnost a připravit se na důstojné stárnutí.</w:t>
      </w:r>
      <w:r w:rsidR="00FC45AD">
        <w:rPr>
          <w:rFonts w:ascii="Calibri" w:hAnsi="Calibri" w:cs="Calibri"/>
          <w:i/>
          <w:iCs/>
          <w:sz w:val="24"/>
          <w:szCs w:val="24"/>
        </w:rPr>
        <w:t>“</w:t>
      </w:r>
    </w:p>
    <w:p w14:paraId="10E3D713" w14:textId="3A7B7968" w:rsidR="00015771" w:rsidRDefault="00FC45AD" w:rsidP="007878F2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842540">
        <w:rPr>
          <w:rFonts w:ascii="Calibri" w:hAnsi="Calibri" w:cs="Calibri"/>
          <w:b/>
          <w:bCs/>
          <w:sz w:val="24"/>
          <w:szCs w:val="24"/>
        </w:rPr>
        <w:t>Kateřina Musilová</w:t>
      </w:r>
      <w:r w:rsidRPr="00FC45AD">
        <w:rPr>
          <w:rFonts w:ascii="Calibri" w:hAnsi="Calibri" w:cs="Calibri"/>
          <w:sz w:val="24"/>
          <w:szCs w:val="24"/>
        </w:rPr>
        <w:t xml:space="preserve">, koordinátorka programu </w:t>
      </w:r>
      <w:r w:rsidRPr="00842540">
        <w:rPr>
          <w:rFonts w:ascii="Calibri" w:hAnsi="Calibri" w:cs="Calibri"/>
          <w:b/>
          <w:bCs/>
          <w:sz w:val="24"/>
          <w:szCs w:val="24"/>
        </w:rPr>
        <w:t>Zlatá práce</w:t>
      </w:r>
      <w:r w:rsidRPr="00FC45AD">
        <w:rPr>
          <w:rFonts w:ascii="Calibri" w:hAnsi="Calibri" w:cs="Calibri"/>
          <w:sz w:val="24"/>
          <w:szCs w:val="24"/>
        </w:rPr>
        <w:t xml:space="preserve">: </w:t>
      </w:r>
      <w:r w:rsidRPr="00FC45AD">
        <w:rPr>
          <w:rFonts w:ascii="Calibri" w:hAnsi="Calibri" w:cs="Calibri"/>
          <w:i/>
          <w:iCs/>
          <w:sz w:val="24"/>
          <w:szCs w:val="24"/>
        </w:rPr>
        <w:t>„V programu Zlatá práce pracujeme s lidmi, kteří přišli o zaměstnání nebo zvažují pracovní změnu po padesátce. Z praxe dobře víme, s jakými překážkami se při hledání práce setkávají, ale také co jim pomáhá uspět. Udržet si práci v období před odchodem do důchodu je přitom velmi důležité – pomáhá předcházet osamělosti i finanční nejistotě a podporuje fyzickou i psychickou kondici.“</w:t>
      </w:r>
    </w:p>
    <w:p w14:paraId="4FB79B56" w14:textId="52AF0895" w:rsidR="00717906" w:rsidRPr="00842540" w:rsidRDefault="00717906" w:rsidP="00717906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717906">
        <w:rPr>
          <w:rFonts w:ascii="Calibri" w:hAnsi="Calibri" w:cs="Calibri"/>
          <w:i/>
          <w:iCs/>
          <w:sz w:val="24"/>
          <w:szCs w:val="24"/>
        </w:rPr>
        <w:t>„Investice do pracovní schopnosti napříč životním během zaměstnanců jsou klíčem k udržení ekonomického růstu, stability veřejných financí a dostatku pracovní síly v podmínkách stárnoucí populace. Podpora pracovní schopnosti zaměstnanců tedy není náklad, ale investice – organizace, které aktivně pracují s věkem a zdravím zaměstnanců, jsou stabilnější, výkonnější a připravené na budoucnost</w:t>
      </w:r>
      <w:r w:rsidR="00D07CB8">
        <w:rPr>
          <w:rFonts w:ascii="Calibri" w:hAnsi="Calibri" w:cs="Calibri"/>
          <w:i/>
          <w:iCs/>
          <w:sz w:val="24"/>
          <w:szCs w:val="24"/>
        </w:rPr>
        <w:t>,</w:t>
      </w:r>
      <w:r w:rsidRPr="00717906">
        <w:rPr>
          <w:rFonts w:ascii="Calibri" w:hAnsi="Calibri" w:cs="Calibri"/>
          <w:i/>
          <w:iCs/>
          <w:sz w:val="24"/>
          <w:szCs w:val="24"/>
        </w:rPr>
        <w:t xml:space="preserve">“ </w:t>
      </w:r>
      <w:r w:rsidR="000051FC">
        <w:rPr>
          <w:rFonts w:ascii="Calibri" w:hAnsi="Calibri" w:cs="Calibri"/>
          <w:i/>
          <w:iCs/>
          <w:sz w:val="24"/>
          <w:szCs w:val="24"/>
        </w:rPr>
        <w:t>uvedla</w:t>
      </w:r>
      <w:r w:rsidR="00D07CB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i/>
          <w:iCs/>
          <w:sz w:val="24"/>
          <w:szCs w:val="24"/>
        </w:rPr>
        <w:t xml:space="preserve">Ilona </w:t>
      </w:r>
      <w:r w:rsidR="000401B5" w:rsidRPr="00842540">
        <w:rPr>
          <w:rFonts w:ascii="Calibri" w:hAnsi="Calibri" w:cs="Calibri"/>
          <w:b/>
          <w:bCs/>
          <w:i/>
          <w:iCs/>
          <w:sz w:val="24"/>
          <w:szCs w:val="24"/>
        </w:rPr>
        <w:t>Š</w:t>
      </w:r>
      <w:r w:rsidRPr="00842540">
        <w:rPr>
          <w:rFonts w:ascii="Calibri" w:hAnsi="Calibri" w:cs="Calibri"/>
          <w:b/>
          <w:bCs/>
          <w:i/>
          <w:iCs/>
          <w:sz w:val="24"/>
          <w:szCs w:val="24"/>
        </w:rPr>
        <w:t>torová</w:t>
      </w:r>
      <w:r w:rsidR="00076F6B" w:rsidRPr="00842540">
        <w:rPr>
          <w:rFonts w:ascii="Calibri" w:hAnsi="Calibri" w:cs="Calibri"/>
          <w:b/>
          <w:bCs/>
          <w:i/>
          <w:iCs/>
          <w:sz w:val="24"/>
          <w:szCs w:val="24"/>
        </w:rPr>
        <w:t>,</w:t>
      </w:r>
      <w:r w:rsidRPr="00842540">
        <w:rPr>
          <w:rFonts w:ascii="Calibri" w:hAnsi="Calibri" w:cs="Calibri"/>
          <w:b/>
          <w:bCs/>
          <w:i/>
          <w:iCs/>
          <w:sz w:val="24"/>
          <w:szCs w:val="24"/>
        </w:rPr>
        <w:t xml:space="preserve"> Age Management z.</w:t>
      </w:r>
      <w:r w:rsidR="00CE2B4B" w:rsidRPr="0084254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842540">
        <w:rPr>
          <w:rFonts w:ascii="Calibri" w:hAnsi="Calibri" w:cs="Calibri"/>
          <w:b/>
          <w:bCs/>
          <w:i/>
          <w:iCs/>
          <w:sz w:val="24"/>
          <w:szCs w:val="24"/>
        </w:rPr>
        <w:t>s.</w:t>
      </w:r>
    </w:p>
    <w:p w14:paraId="6648F912" w14:textId="1D9FC5F6" w:rsidR="00F90C9B" w:rsidRDefault="00DC41A1" w:rsidP="00DC41A1">
      <w:p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„</w:t>
      </w:r>
      <w:r w:rsidRPr="00DC41A1">
        <w:rPr>
          <w:rFonts w:ascii="Calibri" w:hAnsi="Calibri" w:cs="Calibri"/>
          <w:i/>
          <w:iCs/>
          <w:sz w:val="24"/>
          <w:szCs w:val="24"/>
        </w:rPr>
        <w:t>Cílem Nadačního fondu Modrobiom je svými aktivitami zvyšovat zdravotní gramotnost a tím přispívat k prodloužení délky života ve zdraví (healthspan), aby lidé měli motivaci zůstat co nejdéle aktivní a soběstační.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C41A1">
        <w:rPr>
          <w:rFonts w:ascii="Calibri" w:hAnsi="Calibri" w:cs="Calibri"/>
          <w:i/>
          <w:iCs/>
          <w:sz w:val="24"/>
          <w:szCs w:val="24"/>
        </w:rPr>
        <w:t>Silné životní příběhy stoletých lidí v Modré zóně Nicoya na Kostarice nám ukázal</w:t>
      </w:r>
      <w:r w:rsidR="00F075B5">
        <w:rPr>
          <w:rFonts w:ascii="Calibri" w:hAnsi="Calibri" w:cs="Calibri"/>
          <w:i/>
          <w:iCs/>
          <w:sz w:val="24"/>
          <w:szCs w:val="24"/>
        </w:rPr>
        <w:t>y</w:t>
      </w:r>
      <w:r w:rsidRPr="00DC41A1">
        <w:rPr>
          <w:rFonts w:ascii="Calibri" w:hAnsi="Calibri" w:cs="Calibri"/>
          <w:i/>
          <w:iCs/>
          <w:sz w:val="24"/>
          <w:szCs w:val="24"/>
        </w:rPr>
        <w:t>, že možnost pracovat i v tomto vysokém věku patří mezi klíčové faktory jejich dlouhověkost</w:t>
      </w:r>
      <w:r w:rsidR="00F075B5">
        <w:rPr>
          <w:rFonts w:ascii="Calibri" w:hAnsi="Calibri" w:cs="Calibri"/>
          <w:i/>
          <w:iCs/>
          <w:sz w:val="24"/>
          <w:szCs w:val="24"/>
        </w:rPr>
        <w:t>i</w:t>
      </w:r>
      <w:r w:rsidRPr="00DC41A1">
        <w:rPr>
          <w:rFonts w:ascii="Calibri" w:hAnsi="Calibri" w:cs="Calibri"/>
          <w:i/>
          <w:iCs/>
          <w:sz w:val="24"/>
          <w:szCs w:val="24"/>
        </w:rPr>
        <w:t xml:space="preserve"> a spokojeného života</w:t>
      </w:r>
      <w:r w:rsidR="00457B3C">
        <w:rPr>
          <w:rFonts w:ascii="Calibri" w:hAnsi="Calibri" w:cs="Calibri"/>
          <w:i/>
          <w:iCs/>
          <w:sz w:val="24"/>
          <w:szCs w:val="24"/>
        </w:rPr>
        <w:t>,</w:t>
      </w:r>
      <w:r>
        <w:rPr>
          <w:rFonts w:ascii="Calibri" w:hAnsi="Calibri" w:cs="Calibri"/>
          <w:i/>
          <w:iCs/>
          <w:sz w:val="24"/>
          <w:szCs w:val="24"/>
        </w:rPr>
        <w:t xml:space="preserve">“ </w:t>
      </w:r>
      <w:r w:rsidR="00457B3C">
        <w:rPr>
          <w:rFonts w:ascii="Calibri" w:hAnsi="Calibri" w:cs="Calibri"/>
          <w:i/>
          <w:iCs/>
          <w:sz w:val="24"/>
          <w:szCs w:val="24"/>
        </w:rPr>
        <w:t xml:space="preserve">říká </w:t>
      </w:r>
      <w:r w:rsidRPr="00842540">
        <w:rPr>
          <w:rFonts w:ascii="Calibri" w:hAnsi="Calibri" w:cs="Calibri"/>
          <w:b/>
          <w:bCs/>
          <w:i/>
          <w:iCs/>
          <w:sz w:val="24"/>
          <w:szCs w:val="24"/>
        </w:rPr>
        <w:t>Danka Eklová</w:t>
      </w:r>
      <w:r w:rsidR="00BE7269" w:rsidRPr="00842540">
        <w:rPr>
          <w:rFonts w:ascii="Calibri" w:hAnsi="Calibri" w:cs="Calibri"/>
          <w:b/>
          <w:bCs/>
          <w:i/>
          <w:iCs/>
          <w:sz w:val="24"/>
          <w:szCs w:val="24"/>
        </w:rPr>
        <w:t xml:space="preserve">, </w:t>
      </w:r>
      <w:r w:rsidR="003E1C1E" w:rsidRPr="00842540">
        <w:rPr>
          <w:rFonts w:ascii="Calibri" w:hAnsi="Calibri" w:cs="Calibri"/>
          <w:b/>
          <w:bCs/>
          <w:i/>
          <w:iCs/>
          <w:sz w:val="24"/>
          <w:szCs w:val="24"/>
        </w:rPr>
        <w:t>N</w:t>
      </w:r>
      <w:r w:rsidR="00BE7269" w:rsidRPr="00842540">
        <w:rPr>
          <w:rFonts w:ascii="Calibri" w:hAnsi="Calibri" w:cs="Calibri"/>
          <w:b/>
          <w:bCs/>
          <w:i/>
          <w:iCs/>
          <w:sz w:val="24"/>
          <w:szCs w:val="24"/>
        </w:rPr>
        <w:t>adační fond M</w:t>
      </w:r>
      <w:r w:rsidR="00D339CB" w:rsidRPr="00842540">
        <w:rPr>
          <w:rFonts w:ascii="Calibri" w:hAnsi="Calibri" w:cs="Calibri"/>
          <w:b/>
          <w:bCs/>
          <w:i/>
          <w:iCs/>
          <w:sz w:val="24"/>
          <w:szCs w:val="24"/>
        </w:rPr>
        <w:t>ODROBIOM</w:t>
      </w:r>
      <w:r w:rsidR="00457B3C">
        <w:rPr>
          <w:rFonts w:ascii="Calibri" w:hAnsi="Calibri" w:cs="Calibri"/>
          <w:i/>
          <w:iCs/>
          <w:sz w:val="24"/>
          <w:szCs w:val="24"/>
        </w:rPr>
        <w:t>.</w:t>
      </w:r>
    </w:p>
    <w:p w14:paraId="2FA3FD8D" w14:textId="77777777" w:rsidR="00445836" w:rsidRDefault="00445836" w:rsidP="00DC41A1">
      <w:pPr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A293A0B" w14:textId="03D8538B" w:rsidR="00445836" w:rsidRPr="00693369" w:rsidRDefault="00445836" w:rsidP="00693369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693369">
        <w:rPr>
          <w:rFonts w:ascii="Calibri" w:hAnsi="Calibri" w:cs="Calibri"/>
          <w:b/>
          <w:bCs/>
          <w:sz w:val="24"/>
          <w:szCs w:val="24"/>
        </w:rPr>
        <w:t>Mgr. Veronika Nekvindová Hotová</w:t>
      </w:r>
    </w:p>
    <w:p w14:paraId="15B00D78" w14:textId="03689DFA" w:rsidR="00445836" w:rsidRDefault="00445836" w:rsidP="00693369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manažerka komunikace KZPS</w:t>
      </w:r>
      <w:r w:rsidR="00693369">
        <w:rPr>
          <w:rFonts w:ascii="Calibri" w:hAnsi="Calibri" w:cs="Calibri"/>
          <w:sz w:val="24"/>
          <w:szCs w:val="24"/>
        </w:rPr>
        <w:t xml:space="preserve"> ČR</w:t>
      </w:r>
    </w:p>
    <w:p w14:paraId="30828DA3" w14:textId="160F9F05" w:rsidR="00834C73" w:rsidRPr="00754B7A" w:rsidRDefault="00445836" w:rsidP="00F9740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604 926 669, nekvindov</w:t>
      </w:r>
      <w:r w:rsidR="00693369">
        <w:rPr>
          <w:rFonts w:ascii="Calibri" w:hAnsi="Calibri" w:cs="Calibri"/>
          <w:sz w:val="24"/>
          <w:szCs w:val="24"/>
        </w:rPr>
        <w:t>a</w:t>
      </w:r>
      <w:r w:rsidR="00693369" w:rsidRPr="00693369">
        <w:rPr>
          <w:rFonts w:ascii="Calibri" w:hAnsi="Calibri" w:cs="Calibri"/>
          <w:sz w:val="24"/>
          <w:szCs w:val="24"/>
        </w:rPr>
        <w:t>@</w:t>
      </w:r>
      <w:r w:rsidR="00693369">
        <w:rPr>
          <w:rFonts w:ascii="Calibri" w:hAnsi="Calibri" w:cs="Calibri"/>
          <w:sz w:val="24"/>
          <w:szCs w:val="24"/>
        </w:rPr>
        <w:t>kzps.cz</w:t>
      </w:r>
    </w:p>
    <w:sectPr w:rsidR="00834C73" w:rsidRPr="0075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18"/>
    <w:rsid w:val="000051FC"/>
    <w:rsid w:val="00015771"/>
    <w:rsid w:val="000401B5"/>
    <w:rsid w:val="00076F6B"/>
    <w:rsid w:val="000938B5"/>
    <w:rsid w:val="0012376E"/>
    <w:rsid w:val="001408D0"/>
    <w:rsid w:val="0014627D"/>
    <w:rsid w:val="00157F00"/>
    <w:rsid w:val="001902E0"/>
    <w:rsid w:val="001A4D80"/>
    <w:rsid w:val="001C5824"/>
    <w:rsid w:val="001D1BEC"/>
    <w:rsid w:val="00235A74"/>
    <w:rsid w:val="00253652"/>
    <w:rsid w:val="00255F1D"/>
    <w:rsid w:val="002709D5"/>
    <w:rsid w:val="0028117C"/>
    <w:rsid w:val="002A152F"/>
    <w:rsid w:val="002B1318"/>
    <w:rsid w:val="00311EF5"/>
    <w:rsid w:val="00324069"/>
    <w:rsid w:val="00334940"/>
    <w:rsid w:val="00343862"/>
    <w:rsid w:val="00344B27"/>
    <w:rsid w:val="003616F4"/>
    <w:rsid w:val="003647C0"/>
    <w:rsid w:val="00381725"/>
    <w:rsid w:val="003A0E3A"/>
    <w:rsid w:val="003E1C1E"/>
    <w:rsid w:val="003E4E2B"/>
    <w:rsid w:val="003F4140"/>
    <w:rsid w:val="00434EDD"/>
    <w:rsid w:val="00445836"/>
    <w:rsid w:val="00457B3C"/>
    <w:rsid w:val="00467454"/>
    <w:rsid w:val="004A3A50"/>
    <w:rsid w:val="004D4AC1"/>
    <w:rsid w:val="0052720C"/>
    <w:rsid w:val="005A7070"/>
    <w:rsid w:val="005B2504"/>
    <w:rsid w:val="00653758"/>
    <w:rsid w:val="00691289"/>
    <w:rsid w:val="00693369"/>
    <w:rsid w:val="00710F04"/>
    <w:rsid w:val="0071367A"/>
    <w:rsid w:val="00717906"/>
    <w:rsid w:val="00727DB1"/>
    <w:rsid w:val="00754B7A"/>
    <w:rsid w:val="007577F4"/>
    <w:rsid w:val="00781439"/>
    <w:rsid w:val="007878F2"/>
    <w:rsid w:val="00834C73"/>
    <w:rsid w:val="00842540"/>
    <w:rsid w:val="0084414A"/>
    <w:rsid w:val="00850F15"/>
    <w:rsid w:val="0089633A"/>
    <w:rsid w:val="00902056"/>
    <w:rsid w:val="009304E0"/>
    <w:rsid w:val="009441B1"/>
    <w:rsid w:val="0096197A"/>
    <w:rsid w:val="00961B47"/>
    <w:rsid w:val="009E16A8"/>
    <w:rsid w:val="00A10455"/>
    <w:rsid w:val="00A13AFF"/>
    <w:rsid w:val="00A24BEA"/>
    <w:rsid w:val="00A60631"/>
    <w:rsid w:val="00AD1D4A"/>
    <w:rsid w:val="00B308AF"/>
    <w:rsid w:val="00B804C1"/>
    <w:rsid w:val="00B95B0C"/>
    <w:rsid w:val="00BB5232"/>
    <w:rsid w:val="00BC65E5"/>
    <w:rsid w:val="00BE58E5"/>
    <w:rsid w:val="00BE7269"/>
    <w:rsid w:val="00BF6E73"/>
    <w:rsid w:val="00BF7CCE"/>
    <w:rsid w:val="00C23F32"/>
    <w:rsid w:val="00C33D4F"/>
    <w:rsid w:val="00C61A23"/>
    <w:rsid w:val="00C621B4"/>
    <w:rsid w:val="00C729FA"/>
    <w:rsid w:val="00CB3982"/>
    <w:rsid w:val="00CB64A8"/>
    <w:rsid w:val="00CD6781"/>
    <w:rsid w:val="00CE2B4B"/>
    <w:rsid w:val="00D07CB8"/>
    <w:rsid w:val="00D25346"/>
    <w:rsid w:val="00D339CB"/>
    <w:rsid w:val="00D4486D"/>
    <w:rsid w:val="00DC41A1"/>
    <w:rsid w:val="00DE5573"/>
    <w:rsid w:val="00E06EE1"/>
    <w:rsid w:val="00E12B43"/>
    <w:rsid w:val="00E20452"/>
    <w:rsid w:val="00EC4792"/>
    <w:rsid w:val="00EE243E"/>
    <w:rsid w:val="00F075B5"/>
    <w:rsid w:val="00F36AB4"/>
    <w:rsid w:val="00F454D4"/>
    <w:rsid w:val="00F51D47"/>
    <w:rsid w:val="00F76095"/>
    <w:rsid w:val="00F77719"/>
    <w:rsid w:val="00F90C9B"/>
    <w:rsid w:val="00F97402"/>
    <w:rsid w:val="00FA0519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A8BA"/>
  <w15:chartTrackingRefBased/>
  <w15:docId w15:val="{16222DEC-D771-430E-9106-9EB7F4D8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3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3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3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3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3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3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3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3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3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3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31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349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49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95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www.pracebezhranic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sv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D526-82A2-4EAD-9C13-B137701B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1097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Nekvindová Hotová</dc:creator>
  <cp:keywords/>
  <dc:description/>
  <cp:lastModifiedBy>Veronika Nekvindová Hotová</cp:lastModifiedBy>
  <cp:revision>36</cp:revision>
  <cp:lastPrinted>2026-03-31T07:27:00Z</cp:lastPrinted>
  <dcterms:created xsi:type="dcterms:W3CDTF">2026-03-25T11:34:00Z</dcterms:created>
  <dcterms:modified xsi:type="dcterms:W3CDTF">2026-03-31T07:31:00Z</dcterms:modified>
</cp:coreProperties>
</file>