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2916" w14:textId="362DB24C" w:rsidR="000E085B" w:rsidRPr="005E1200" w:rsidRDefault="00A016D7" w:rsidP="005E1200">
      <w:pPr>
        <w:jc w:val="center"/>
        <w:rPr>
          <w:sz w:val="24"/>
          <w:szCs w:val="24"/>
          <w:u w:val="single"/>
        </w:rPr>
      </w:pPr>
      <w:r w:rsidRPr="005E1200">
        <w:rPr>
          <w:sz w:val="24"/>
          <w:szCs w:val="24"/>
          <w:u w:val="single"/>
        </w:rPr>
        <w:t>Program vysoce kvalifikovaný zaměstnanec a Program klíčový a vědecký pracovník – mzdové kritérium od 1. května 2026 do 30. dubna 2027</w:t>
      </w:r>
    </w:p>
    <w:p w14:paraId="659BB851" w14:textId="77777777" w:rsidR="00A016D7" w:rsidRDefault="00A016D7" w:rsidP="00A016D7">
      <w:pPr>
        <w:jc w:val="both"/>
      </w:pPr>
    </w:p>
    <w:p w14:paraId="6234D510" w14:textId="2C8FCE99" w:rsidR="00A016D7" w:rsidRDefault="00A016D7" w:rsidP="00A016D7">
      <w:pPr>
        <w:jc w:val="both"/>
      </w:pPr>
      <w:r>
        <w:t xml:space="preserve">Ministerstvo práce a sociálních věci formou Sdělení tímto informuje o </w:t>
      </w:r>
      <w:r w:rsidRPr="00A016D7">
        <w:t>výši průměrné hrubé roční mzdy v České republice za rok 2025 pro účely vydávání modrých karet podle zákona č. 326/1999 Sb., o pobytu cizinců na území České republiky a o změně některých zákonů, ve znění pozdějších předpisů“ ze dne 24. března 2026 dojde od 1. května 2026 k navýšení mzdy pro modré karty.</w:t>
      </w:r>
    </w:p>
    <w:p w14:paraId="28E35CCB" w14:textId="6355560D" w:rsidR="00A016D7" w:rsidRDefault="00A016D7" w:rsidP="00A016D7">
      <w:pPr>
        <w:jc w:val="both"/>
      </w:pPr>
      <w:r w:rsidRPr="00A016D7">
        <w:t xml:space="preserve">Uvedené sdělení </w:t>
      </w:r>
      <w:r>
        <w:t>naleznete</w:t>
      </w:r>
      <w:r w:rsidRPr="00A016D7">
        <w:t xml:space="preserve"> na  </w:t>
      </w:r>
      <w:hyperlink r:id="rId4" w:history="1">
        <w:r w:rsidR="005E1200" w:rsidRPr="00686FDA">
          <w:rPr>
            <w:rStyle w:val="Hypertextovodkaz"/>
          </w:rPr>
          <w:t>https://e-sbirka.gov.cz/sb/2026/44?zalozka=text</w:t>
        </w:r>
      </w:hyperlink>
    </w:p>
    <w:p w14:paraId="6B7CFA12" w14:textId="77777777" w:rsidR="00A016D7" w:rsidRDefault="00A016D7" w:rsidP="00A016D7">
      <w:pPr>
        <w:jc w:val="both"/>
      </w:pPr>
      <w:r w:rsidRPr="00A016D7">
        <w:t xml:space="preserve">Pro období od 1. května 2026 do 30. dubna 2027 činí průměrná hrubá roční mzda v České republice </w:t>
      </w:r>
      <w:r w:rsidRPr="00A016D7">
        <w:rPr>
          <w:b/>
          <w:bCs/>
        </w:rPr>
        <w:t>590 580 Kč (49 215 Kč/měsíc)</w:t>
      </w:r>
      <w:r w:rsidRPr="00A016D7">
        <w:t xml:space="preserve">. Výše hrubé měsíční mzdy cizince žádajícího o modrou kartu tak v tomto období musí činit </w:t>
      </w:r>
      <w:r w:rsidRPr="00A016D7">
        <w:rPr>
          <w:b/>
          <w:bCs/>
        </w:rPr>
        <w:t>alespoň 73 823 Kč</w:t>
      </w:r>
      <w:r w:rsidRPr="00A016D7">
        <w:t xml:space="preserve">. </w:t>
      </w:r>
    </w:p>
    <w:p w14:paraId="04086CCD" w14:textId="77777777" w:rsidR="00A016D7" w:rsidRDefault="00A016D7" w:rsidP="00A016D7">
      <w:pPr>
        <w:jc w:val="both"/>
      </w:pPr>
      <w:r>
        <w:t xml:space="preserve">Rádi bychom upozornili </w:t>
      </w:r>
      <w:r w:rsidRPr="00A016D7">
        <w:t xml:space="preserve">na skutečnost, že při splnění mzdového požadavku je </w:t>
      </w:r>
      <w:r w:rsidRPr="00A016D7">
        <w:rPr>
          <w:u w:val="single"/>
        </w:rPr>
        <w:t>rozhodující</w:t>
      </w:r>
      <w:r w:rsidRPr="00A016D7">
        <w:t xml:space="preserve"> datum rozhodnutí o </w:t>
      </w:r>
      <w:r w:rsidRPr="00A016D7">
        <w:rPr>
          <w:u w:val="single"/>
        </w:rPr>
        <w:t>udělení</w:t>
      </w:r>
      <w:r w:rsidRPr="00A016D7">
        <w:t xml:space="preserve"> modré karty, nikoliv datum zařazení do programu nebo datum podání žádosti na ZÚ. </w:t>
      </w:r>
    </w:p>
    <w:p w14:paraId="7EA2A382" w14:textId="610CAF81" w:rsidR="00A016D7" w:rsidRPr="00A016D7" w:rsidRDefault="00A016D7" w:rsidP="00A016D7">
      <w:pPr>
        <w:jc w:val="both"/>
      </w:pPr>
      <w:r>
        <w:t xml:space="preserve">Na základě výše uvedeného byly vystaveny </w:t>
      </w:r>
      <w:r w:rsidRPr="00A016D7">
        <w:t>nov</w:t>
      </w:r>
      <w:r>
        <w:t>é</w:t>
      </w:r>
      <w:r w:rsidRPr="00A016D7">
        <w:t xml:space="preserve"> formulář</w:t>
      </w:r>
      <w:r>
        <w:t>e</w:t>
      </w:r>
      <w:r w:rsidRPr="00A016D7">
        <w:t xml:space="preserve"> čestného prohlášení</w:t>
      </w:r>
      <w:r w:rsidR="00AD51BC">
        <w:t xml:space="preserve"> – v příloze</w:t>
      </w:r>
      <w:r w:rsidRPr="00A016D7">
        <w:t>. Zároveň je nutné s navýšením mzdy počítat při přípravě pracovní smlouvy.</w:t>
      </w:r>
    </w:p>
    <w:p w14:paraId="31CD1E86" w14:textId="77777777" w:rsidR="005E1200" w:rsidRDefault="005E1200" w:rsidP="00A016D7">
      <w:pPr>
        <w:jc w:val="both"/>
      </w:pPr>
    </w:p>
    <w:p w14:paraId="62CDD362" w14:textId="4CD56694" w:rsidR="00A016D7" w:rsidRPr="00A016D7" w:rsidRDefault="00A016D7" w:rsidP="00A016D7">
      <w:pPr>
        <w:jc w:val="both"/>
      </w:pPr>
      <w:r w:rsidRPr="00A016D7">
        <w:t>Uvedená změna se týká rovněž uchazečů, kterým zatím nebylo vydáno rozhodnutí o modré kartě, ale jsou již zařazeni do Programu klíčový a vědecký personál nebo Programu vysoce kvalifikovaný zaměstnanec na základě starého čestného prohlášení.</w:t>
      </w:r>
    </w:p>
    <w:p w14:paraId="0D333683" w14:textId="77777777" w:rsidR="00A016D7" w:rsidRPr="00A016D7" w:rsidRDefault="00A016D7" w:rsidP="00A016D7">
      <w:pPr>
        <w:jc w:val="both"/>
      </w:pPr>
      <w:r w:rsidRPr="00A016D7">
        <w:t> </w:t>
      </w:r>
    </w:p>
    <w:p w14:paraId="00BF0640" w14:textId="447AA72A" w:rsidR="00A016D7" w:rsidRDefault="00A016D7" w:rsidP="00A016D7">
      <w:pPr>
        <w:jc w:val="both"/>
      </w:pPr>
      <w:r>
        <w:t>Bližší informace k těmto Programům naleznete na stránkách Ministerstva průmyslu a obchodu.</w:t>
      </w:r>
      <w:r w:rsidRPr="00A016D7">
        <w:t xml:space="preserve"> </w:t>
      </w:r>
    </w:p>
    <w:p w14:paraId="3323C05E" w14:textId="6D593861" w:rsidR="00A016D7" w:rsidRDefault="00A016D7" w:rsidP="00A016D7">
      <w:pPr>
        <w:jc w:val="both"/>
      </w:pPr>
      <w:hyperlink r:id="rId5" w:history="1">
        <w:r w:rsidRPr="00686FDA">
          <w:rPr>
            <w:rStyle w:val="Hypertextovodkaz"/>
          </w:rPr>
          <w:t>https://mpo.gov.cz/cz/zahranicni-obchod/ekonomicka-migrace/programy-a-projekty/program-klicovy-a-vedecky-personal--248245/</w:t>
        </w:r>
      </w:hyperlink>
    </w:p>
    <w:p w14:paraId="20D63D6E" w14:textId="3DD22FE7" w:rsidR="00A016D7" w:rsidRDefault="00A016D7" w:rsidP="00A016D7">
      <w:pPr>
        <w:jc w:val="both"/>
      </w:pPr>
      <w:hyperlink r:id="rId6" w:history="1">
        <w:r w:rsidRPr="00686FDA">
          <w:rPr>
            <w:rStyle w:val="Hypertextovodkaz"/>
          </w:rPr>
          <w:t>https://mpo.gov.cz/cz/zahranicni-obchod/ekonomicka-migrace/programy-a-projekty/program-vysoce-kvalifikovany-zamestnanec--248246/</w:t>
        </w:r>
      </w:hyperlink>
    </w:p>
    <w:p w14:paraId="244292CA" w14:textId="77777777" w:rsidR="00A016D7" w:rsidRPr="00A016D7" w:rsidRDefault="00A016D7" w:rsidP="00A016D7">
      <w:pPr>
        <w:jc w:val="both"/>
      </w:pPr>
    </w:p>
    <w:p w14:paraId="3288F8B3" w14:textId="77777777" w:rsidR="00A016D7" w:rsidRDefault="00A016D7" w:rsidP="00A016D7">
      <w:pPr>
        <w:jc w:val="both"/>
      </w:pPr>
    </w:p>
    <w:sectPr w:rsidR="00A0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D7"/>
    <w:rsid w:val="00071A7F"/>
    <w:rsid w:val="000E085B"/>
    <w:rsid w:val="005E1200"/>
    <w:rsid w:val="00A016D7"/>
    <w:rsid w:val="00AD51BC"/>
    <w:rsid w:val="00D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B45"/>
  <w15:chartTrackingRefBased/>
  <w15:docId w15:val="{76B5FD8B-7116-4DBF-87D3-F815E62F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6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6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6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6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6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6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6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6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6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6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6D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16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16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1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o.gov.cz/cz/zahranicni-obchod/ekonomicka-migrace/programy-a-projekty/program-vysoce-kvalifikovany-zamestnanec--248246/" TargetMode="External"/><Relationship Id="rId5" Type="http://schemas.openxmlformats.org/officeDocument/2006/relationships/hyperlink" Target="https://mpo.gov.cz/cz/zahranicni-obchod/ekonomicka-migrace/programy-a-projekty/program-klicovy-a-vedecky-personal--248245/" TargetMode="External"/><Relationship Id="rId4" Type="http://schemas.openxmlformats.org/officeDocument/2006/relationships/hyperlink" Target="https://e-sbirka.gov.cz/sb/2026/44?zalozka=tex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1834</Characters>
  <Application>Microsoft Office Word</Application>
  <DocSecurity>0</DocSecurity>
  <Lines>32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Hejlová</dc:creator>
  <cp:keywords/>
  <dc:description/>
  <cp:lastModifiedBy>Tereza Hejlová</cp:lastModifiedBy>
  <cp:revision>2</cp:revision>
  <dcterms:created xsi:type="dcterms:W3CDTF">2026-04-20T09:31:00Z</dcterms:created>
  <dcterms:modified xsi:type="dcterms:W3CDTF">2026-04-20T10:54:00Z</dcterms:modified>
</cp:coreProperties>
</file>